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90" w:rsidRPr="009C2483" w:rsidRDefault="00D32B90" w:rsidP="00D32B90">
      <w:pPr>
        <w:jc w:val="center"/>
        <w:rPr>
          <w:rFonts w:ascii="Arial" w:hAnsi="Arial" w:cs="Arial"/>
          <w:b/>
          <w:sz w:val="22"/>
          <w:szCs w:val="22"/>
          <w:lang w:val="es-ES_tradnl"/>
        </w:rPr>
      </w:pPr>
      <w:bookmarkStart w:id="0" w:name="_GoBack"/>
      <w:bookmarkEnd w:id="0"/>
      <w:r w:rsidRPr="009C2483">
        <w:rPr>
          <w:rFonts w:ascii="Arial" w:hAnsi="Arial" w:cs="Arial"/>
          <w:b/>
          <w:sz w:val="22"/>
          <w:szCs w:val="22"/>
          <w:lang w:val="es-ES_tradnl"/>
        </w:rPr>
        <w:t>ACTA DE INSPECCION A ESTABLECIMIENTOS QUE OFRECEN SERVICIOS FUNERARIOS Y LABORATORIO DE TANATOPRAXIA</w:t>
      </w:r>
    </w:p>
    <w:p w:rsidR="00D32B90" w:rsidRPr="009C2483" w:rsidRDefault="00D32B90" w:rsidP="00D32B90">
      <w:pPr>
        <w:jc w:val="both"/>
        <w:rPr>
          <w:rFonts w:ascii="Arial" w:hAnsi="Arial" w:cs="Arial"/>
          <w:b/>
          <w:sz w:val="22"/>
          <w:szCs w:val="22"/>
          <w:lang w:val="es-ES_tradnl"/>
        </w:rPr>
      </w:pPr>
    </w:p>
    <w:p w:rsidR="00D32B90" w:rsidRPr="009C2483" w:rsidRDefault="00D32B90" w:rsidP="00D32B90">
      <w:pPr>
        <w:pStyle w:val="Ttulo1"/>
        <w:rPr>
          <w:rFonts w:ascii="Arial" w:hAnsi="Arial" w:cs="Arial"/>
          <w:sz w:val="22"/>
          <w:szCs w:val="22"/>
        </w:rPr>
      </w:pPr>
      <w:r w:rsidRPr="009C2483">
        <w:rPr>
          <w:rFonts w:ascii="Arial" w:hAnsi="Arial" w:cs="Arial"/>
          <w:sz w:val="22"/>
          <w:szCs w:val="22"/>
        </w:rPr>
        <w:t xml:space="preserve">ACTA </w:t>
      </w:r>
      <w:r w:rsidR="009C2483" w:rsidRPr="009C2483">
        <w:rPr>
          <w:rFonts w:ascii="Arial" w:hAnsi="Arial" w:cs="Arial"/>
          <w:sz w:val="22"/>
          <w:szCs w:val="22"/>
        </w:rPr>
        <w:t>No. _</w:t>
      </w:r>
      <w:r w:rsidRPr="009C2483">
        <w:rPr>
          <w:rFonts w:ascii="Arial" w:hAnsi="Arial" w:cs="Arial"/>
          <w:sz w:val="22"/>
          <w:szCs w:val="22"/>
        </w:rPr>
        <w:t>_________________</w:t>
      </w:r>
    </w:p>
    <w:p w:rsidR="00D32B90" w:rsidRPr="009C2483" w:rsidRDefault="00D32B90" w:rsidP="00D32B90">
      <w:pPr>
        <w:rPr>
          <w:rFonts w:ascii="Arial" w:hAnsi="Arial"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61"/>
        <w:gridCol w:w="1843"/>
        <w:gridCol w:w="2268"/>
        <w:gridCol w:w="1505"/>
      </w:tblGrid>
      <w:tr w:rsidR="00D32B90" w:rsidRPr="009C2483" w:rsidTr="001F02F9">
        <w:trPr>
          <w:trHeight w:val="272"/>
        </w:trPr>
        <w:tc>
          <w:tcPr>
            <w:tcW w:w="6204" w:type="dxa"/>
            <w:gridSpan w:val="2"/>
          </w:tcPr>
          <w:p w:rsidR="00D32B90" w:rsidRPr="009C2483" w:rsidRDefault="00D32B90" w:rsidP="001F02F9">
            <w:pPr>
              <w:framePr w:hSpace="141" w:wrap="around" w:vAnchor="text" w:hAnchor="page" w:x="1222" w:y="322"/>
              <w:rPr>
                <w:rFonts w:ascii="Arial" w:hAnsi="Arial" w:cs="Arial"/>
                <w:b/>
                <w:sz w:val="22"/>
                <w:szCs w:val="22"/>
                <w:lang w:val="es-ES_tradnl"/>
              </w:rPr>
            </w:pPr>
            <w:r w:rsidRPr="009C2483">
              <w:rPr>
                <w:rFonts w:ascii="Arial" w:hAnsi="Arial" w:cs="Arial"/>
                <w:sz w:val="22"/>
                <w:szCs w:val="22"/>
                <w:lang w:val="es-ES_tradnl"/>
              </w:rPr>
              <w:t>MUNICIPIO</w:t>
            </w:r>
            <w:r w:rsidRPr="009C2483">
              <w:rPr>
                <w:rFonts w:ascii="Arial" w:hAnsi="Arial" w:cs="Arial"/>
                <w:b/>
                <w:sz w:val="22"/>
                <w:szCs w:val="22"/>
                <w:lang w:val="es-ES_tradnl"/>
              </w:rPr>
              <w:t>:</w:t>
            </w:r>
          </w:p>
        </w:tc>
        <w:tc>
          <w:tcPr>
            <w:tcW w:w="3773"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FECHA:</w:t>
            </w:r>
          </w:p>
        </w:tc>
      </w:tr>
      <w:tr w:rsidR="00D32B90" w:rsidRPr="009C2483" w:rsidTr="001F02F9">
        <w:trPr>
          <w:trHeight w:val="272"/>
        </w:trPr>
        <w:tc>
          <w:tcPr>
            <w:tcW w:w="6204"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RAZON SOCIAL</w:t>
            </w:r>
          </w:p>
        </w:tc>
        <w:tc>
          <w:tcPr>
            <w:tcW w:w="3773"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.NIT:</w:t>
            </w:r>
          </w:p>
        </w:tc>
      </w:tr>
      <w:tr w:rsidR="00D32B90" w:rsidRPr="009C2483" w:rsidTr="001F02F9">
        <w:trPr>
          <w:trHeight w:val="272"/>
        </w:trPr>
        <w:tc>
          <w:tcPr>
            <w:tcW w:w="6204"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Representante Legal:</w:t>
            </w:r>
          </w:p>
        </w:tc>
        <w:tc>
          <w:tcPr>
            <w:tcW w:w="3773"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C.C.</w:t>
            </w:r>
          </w:p>
        </w:tc>
      </w:tr>
      <w:tr w:rsidR="00D32B90" w:rsidRPr="009C2483" w:rsidTr="001F02F9">
        <w:trPr>
          <w:trHeight w:val="287"/>
        </w:trPr>
        <w:tc>
          <w:tcPr>
            <w:tcW w:w="6204"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Dirección:</w:t>
            </w:r>
          </w:p>
        </w:tc>
        <w:tc>
          <w:tcPr>
            <w:tcW w:w="3773"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Teléfono:</w:t>
            </w:r>
          </w:p>
        </w:tc>
      </w:tr>
      <w:tr w:rsidR="009C2483" w:rsidRPr="009C2483" w:rsidTr="001F02F9">
        <w:trPr>
          <w:trHeight w:val="287"/>
        </w:trPr>
        <w:tc>
          <w:tcPr>
            <w:tcW w:w="6204" w:type="dxa"/>
            <w:gridSpan w:val="2"/>
          </w:tcPr>
          <w:p w:rsidR="009C2483" w:rsidRPr="009C2483" w:rsidRDefault="009C2483"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 xml:space="preserve">Correo Electrónico </w:t>
            </w:r>
          </w:p>
        </w:tc>
        <w:tc>
          <w:tcPr>
            <w:tcW w:w="3773" w:type="dxa"/>
            <w:gridSpan w:val="2"/>
          </w:tcPr>
          <w:p w:rsidR="009C2483" w:rsidRPr="009C2483" w:rsidRDefault="009C2483"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Celular;</w:t>
            </w:r>
          </w:p>
        </w:tc>
      </w:tr>
      <w:tr w:rsidR="00D32B90" w:rsidRPr="009C2483" w:rsidTr="001F02F9">
        <w:trPr>
          <w:trHeight w:val="287"/>
        </w:trPr>
        <w:tc>
          <w:tcPr>
            <w:tcW w:w="6204"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 xml:space="preserve">Certificado de Uso </w:t>
            </w:r>
            <w:r w:rsidR="006323D2" w:rsidRPr="009C2483">
              <w:rPr>
                <w:rFonts w:ascii="Arial" w:hAnsi="Arial" w:cs="Arial"/>
                <w:sz w:val="22"/>
                <w:szCs w:val="22"/>
                <w:lang w:val="es-ES_tradnl"/>
              </w:rPr>
              <w:t>cumple:</w:t>
            </w:r>
            <w:r w:rsidRPr="009C2483">
              <w:rPr>
                <w:rFonts w:ascii="Arial" w:hAnsi="Arial" w:cs="Arial"/>
                <w:sz w:val="22"/>
                <w:szCs w:val="22"/>
                <w:lang w:val="es-ES_tradnl"/>
              </w:rPr>
              <w:t xml:space="preserve">  Si </w:t>
            </w:r>
            <w:r w:rsidRPr="009C2483">
              <w:rPr>
                <w:rFonts w:ascii="Arial" w:hAnsi="Arial" w:cs="Arial"/>
                <w:b/>
                <w:sz w:val="22"/>
                <w:szCs w:val="22"/>
                <w:lang w:val="es-ES_tradnl"/>
              </w:rPr>
              <w:fldChar w:fldCharType="begin">
                <w:ffData>
                  <w:name w:val="Casilla1"/>
                  <w:enabled/>
                  <w:calcOnExit w:val="0"/>
                  <w:checkBox>
                    <w:sizeAuto/>
                    <w:default w:val="0"/>
                  </w:checkBox>
                </w:ffData>
              </w:fldChar>
            </w:r>
            <w:r w:rsidRPr="009C2483">
              <w:rPr>
                <w:rFonts w:ascii="Arial" w:hAnsi="Arial" w:cs="Arial"/>
                <w:b/>
                <w:sz w:val="22"/>
                <w:szCs w:val="22"/>
                <w:lang w:val="es-ES_tradnl"/>
              </w:rPr>
              <w:instrText xml:space="preserve"> FORMCHECKBOX </w:instrText>
            </w:r>
            <w:r w:rsidR="00A54EDA">
              <w:rPr>
                <w:rFonts w:ascii="Arial" w:hAnsi="Arial" w:cs="Arial"/>
                <w:b/>
                <w:sz w:val="22"/>
                <w:szCs w:val="22"/>
                <w:lang w:val="es-ES_tradnl"/>
              </w:rPr>
            </w:r>
            <w:r w:rsidR="00A54EDA">
              <w:rPr>
                <w:rFonts w:ascii="Arial" w:hAnsi="Arial" w:cs="Arial"/>
                <w:b/>
                <w:sz w:val="22"/>
                <w:szCs w:val="22"/>
                <w:lang w:val="es-ES_tradnl"/>
              </w:rPr>
              <w:fldChar w:fldCharType="separate"/>
            </w:r>
            <w:r w:rsidRPr="009C2483">
              <w:rPr>
                <w:rFonts w:ascii="Arial" w:hAnsi="Arial" w:cs="Arial"/>
                <w:b/>
                <w:sz w:val="22"/>
                <w:szCs w:val="22"/>
                <w:lang w:val="es-ES_tradnl"/>
              </w:rPr>
              <w:fldChar w:fldCharType="end"/>
            </w:r>
            <w:r w:rsidRPr="009C2483">
              <w:rPr>
                <w:rFonts w:ascii="Arial" w:hAnsi="Arial" w:cs="Arial"/>
                <w:b/>
                <w:sz w:val="22"/>
                <w:szCs w:val="22"/>
                <w:lang w:val="es-ES_tradnl"/>
              </w:rPr>
              <w:t xml:space="preserve">   </w:t>
            </w:r>
            <w:r w:rsidRPr="009C2483">
              <w:rPr>
                <w:rFonts w:ascii="Arial" w:hAnsi="Arial" w:cs="Arial"/>
                <w:sz w:val="22"/>
                <w:szCs w:val="22"/>
                <w:lang w:val="es-ES_tradnl"/>
              </w:rPr>
              <w:t>No</w:t>
            </w:r>
            <w:r w:rsidRPr="009C2483">
              <w:rPr>
                <w:rFonts w:ascii="Arial" w:hAnsi="Arial" w:cs="Arial"/>
                <w:b/>
                <w:sz w:val="22"/>
                <w:szCs w:val="22"/>
                <w:lang w:val="es-ES_tradnl"/>
              </w:rPr>
              <w:fldChar w:fldCharType="begin">
                <w:ffData>
                  <w:name w:val="Casilla1"/>
                  <w:enabled/>
                  <w:calcOnExit w:val="0"/>
                  <w:checkBox>
                    <w:sizeAuto/>
                    <w:default w:val="0"/>
                  </w:checkBox>
                </w:ffData>
              </w:fldChar>
            </w:r>
            <w:r w:rsidRPr="009C2483">
              <w:rPr>
                <w:rFonts w:ascii="Arial" w:hAnsi="Arial" w:cs="Arial"/>
                <w:b/>
                <w:sz w:val="22"/>
                <w:szCs w:val="22"/>
                <w:lang w:val="es-ES_tradnl"/>
              </w:rPr>
              <w:instrText xml:space="preserve"> FORMCHECKBOX </w:instrText>
            </w:r>
            <w:r w:rsidR="00A54EDA">
              <w:rPr>
                <w:rFonts w:ascii="Arial" w:hAnsi="Arial" w:cs="Arial"/>
                <w:b/>
                <w:sz w:val="22"/>
                <w:szCs w:val="22"/>
                <w:lang w:val="es-ES_tradnl"/>
              </w:rPr>
            </w:r>
            <w:r w:rsidR="00A54EDA">
              <w:rPr>
                <w:rFonts w:ascii="Arial" w:hAnsi="Arial" w:cs="Arial"/>
                <w:b/>
                <w:sz w:val="22"/>
                <w:szCs w:val="22"/>
                <w:lang w:val="es-ES_tradnl"/>
              </w:rPr>
              <w:fldChar w:fldCharType="separate"/>
            </w:r>
            <w:r w:rsidRPr="009C2483">
              <w:rPr>
                <w:rFonts w:ascii="Arial" w:hAnsi="Arial" w:cs="Arial"/>
                <w:b/>
                <w:sz w:val="22"/>
                <w:szCs w:val="22"/>
                <w:lang w:val="es-ES_tradnl"/>
              </w:rPr>
              <w:fldChar w:fldCharType="end"/>
            </w:r>
          </w:p>
        </w:tc>
        <w:tc>
          <w:tcPr>
            <w:tcW w:w="3773"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Fecha Expedición:</w:t>
            </w:r>
          </w:p>
        </w:tc>
      </w:tr>
      <w:tr w:rsidR="00D32B90" w:rsidRPr="009C2483" w:rsidTr="001F02F9">
        <w:trPr>
          <w:trHeight w:val="287"/>
        </w:trPr>
        <w:tc>
          <w:tcPr>
            <w:tcW w:w="6204"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Matricula Cámara y Comercio Nº.</w:t>
            </w:r>
          </w:p>
        </w:tc>
        <w:tc>
          <w:tcPr>
            <w:tcW w:w="3773" w:type="dxa"/>
            <w:gridSpan w:val="2"/>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Fecha</w:t>
            </w:r>
          </w:p>
        </w:tc>
      </w:tr>
      <w:tr w:rsidR="00D32B90" w:rsidRPr="009C2483" w:rsidTr="001F02F9">
        <w:trPr>
          <w:trHeight w:val="287"/>
        </w:trPr>
        <w:tc>
          <w:tcPr>
            <w:tcW w:w="6204" w:type="dxa"/>
            <w:gridSpan w:val="2"/>
            <w:tcBorders>
              <w:bottom w:val="nil"/>
            </w:tcBorders>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 xml:space="preserve">Tipo de Establecimiento:    </w:t>
            </w:r>
          </w:p>
        </w:tc>
        <w:tc>
          <w:tcPr>
            <w:tcW w:w="2268" w:type="dxa"/>
            <w:tcBorders>
              <w:bottom w:val="nil"/>
            </w:tcBorders>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PRINCIPAL</w:t>
            </w:r>
            <w:r w:rsidRPr="009C2483">
              <w:rPr>
                <w:rFonts w:ascii="Arial" w:hAnsi="Arial" w:cs="Arial"/>
                <w:b/>
                <w:sz w:val="22"/>
                <w:szCs w:val="22"/>
                <w:lang w:val="es-ES_tradnl"/>
              </w:rPr>
              <w:fldChar w:fldCharType="begin">
                <w:ffData>
                  <w:name w:val="Casilla1"/>
                  <w:enabled/>
                  <w:calcOnExit w:val="0"/>
                  <w:checkBox>
                    <w:sizeAuto/>
                    <w:default w:val="0"/>
                  </w:checkBox>
                </w:ffData>
              </w:fldChar>
            </w:r>
            <w:r w:rsidRPr="009C2483">
              <w:rPr>
                <w:rFonts w:ascii="Arial" w:hAnsi="Arial" w:cs="Arial"/>
                <w:b/>
                <w:sz w:val="22"/>
                <w:szCs w:val="22"/>
                <w:lang w:val="es-ES_tradnl"/>
              </w:rPr>
              <w:instrText xml:space="preserve"> FORMCHECKBOX </w:instrText>
            </w:r>
            <w:r w:rsidR="00A54EDA">
              <w:rPr>
                <w:rFonts w:ascii="Arial" w:hAnsi="Arial" w:cs="Arial"/>
                <w:b/>
                <w:sz w:val="22"/>
                <w:szCs w:val="22"/>
                <w:lang w:val="es-ES_tradnl"/>
              </w:rPr>
            </w:r>
            <w:r w:rsidR="00A54EDA">
              <w:rPr>
                <w:rFonts w:ascii="Arial" w:hAnsi="Arial" w:cs="Arial"/>
                <w:b/>
                <w:sz w:val="22"/>
                <w:szCs w:val="22"/>
                <w:lang w:val="es-ES_tradnl"/>
              </w:rPr>
              <w:fldChar w:fldCharType="separate"/>
            </w:r>
            <w:r w:rsidRPr="009C2483">
              <w:rPr>
                <w:rFonts w:ascii="Arial" w:hAnsi="Arial" w:cs="Arial"/>
                <w:b/>
                <w:sz w:val="22"/>
                <w:szCs w:val="22"/>
                <w:lang w:val="es-ES_tradnl"/>
              </w:rPr>
              <w:fldChar w:fldCharType="end"/>
            </w:r>
          </w:p>
        </w:tc>
        <w:tc>
          <w:tcPr>
            <w:tcW w:w="1505" w:type="dxa"/>
            <w:tcBorders>
              <w:bottom w:val="nil"/>
            </w:tcBorders>
          </w:tcPr>
          <w:p w:rsidR="00D32B90" w:rsidRPr="009C2483" w:rsidRDefault="00D32B90" w:rsidP="001F02F9">
            <w:pPr>
              <w:framePr w:hSpace="141" w:wrap="around" w:vAnchor="text" w:hAnchor="page" w:x="1222" w:y="322"/>
              <w:jc w:val="both"/>
              <w:rPr>
                <w:rFonts w:ascii="Arial" w:hAnsi="Arial" w:cs="Arial"/>
                <w:sz w:val="22"/>
                <w:szCs w:val="22"/>
                <w:lang w:val="es-ES_tradnl"/>
              </w:rPr>
            </w:pPr>
            <w:r w:rsidRPr="009C2483">
              <w:rPr>
                <w:rFonts w:ascii="Arial" w:hAnsi="Arial" w:cs="Arial"/>
                <w:sz w:val="22"/>
                <w:szCs w:val="22"/>
                <w:lang w:val="es-ES_tradnl"/>
              </w:rPr>
              <w:t>SUCURSAL</w:t>
            </w:r>
            <w:r w:rsidRPr="009C2483">
              <w:rPr>
                <w:rFonts w:ascii="Arial" w:hAnsi="Arial" w:cs="Arial"/>
                <w:b/>
                <w:sz w:val="22"/>
                <w:szCs w:val="22"/>
                <w:lang w:val="es-ES_tradnl"/>
              </w:rPr>
              <w:fldChar w:fldCharType="begin">
                <w:ffData>
                  <w:name w:val="Casilla1"/>
                  <w:enabled/>
                  <w:calcOnExit w:val="0"/>
                  <w:checkBox>
                    <w:sizeAuto/>
                    <w:default w:val="0"/>
                  </w:checkBox>
                </w:ffData>
              </w:fldChar>
            </w:r>
            <w:r w:rsidRPr="009C2483">
              <w:rPr>
                <w:rFonts w:ascii="Arial" w:hAnsi="Arial" w:cs="Arial"/>
                <w:b/>
                <w:sz w:val="22"/>
                <w:szCs w:val="22"/>
                <w:lang w:val="es-ES_tradnl"/>
              </w:rPr>
              <w:instrText xml:space="preserve"> FORMCHECKBOX </w:instrText>
            </w:r>
            <w:r w:rsidR="00A54EDA">
              <w:rPr>
                <w:rFonts w:ascii="Arial" w:hAnsi="Arial" w:cs="Arial"/>
                <w:b/>
                <w:sz w:val="22"/>
                <w:szCs w:val="22"/>
                <w:lang w:val="es-ES_tradnl"/>
              </w:rPr>
            </w:r>
            <w:r w:rsidR="00A54EDA">
              <w:rPr>
                <w:rFonts w:ascii="Arial" w:hAnsi="Arial" w:cs="Arial"/>
                <w:b/>
                <w:sz w:val="22"/>
                <w:szCs w:val="22"/>
                <w:lang w:val="es-ES_tradnl"/>
              </w:rPr>
              <w:fldChar w:fldCharType="separate"/>
            </w:r>
            <w:r w:rsidRPr="009C2483">
              <w:rPr>
                <w:rFonts w:ascii="Arial" w:hAnsi="Arial" w:cs="Arial"/>
                <w:b/>
                <w:sz w:val="22"/>
                <w:szCs w:val="22"/>
                <w:lang w:val="es-ES_tradnl"/>
              </w:rPr>
              <w:fldChar w:fldCharType="end"/>
            </w:r>
          </w:p>
        </w:tc>
      </w:tr>
      <w:tr w:rsidR="00D32B90" w:rsidRPr="009C2483" w:rsidTr="001F02F9">
        <w:trPr>
          <w:cantSplit/>
          <w:trHeight w:val="287"/>
        </w:trPr>
        <w:tc>
          <w:tcPr>
            <w:tcW w:w="4361" w:type="dxa"/>
          </w:tcPr>
          <w:p w:rsidR="00D32B90" w:rsidRPr="009C2483" w:rsidRDefault="00D32B90" w:rsidP="001F02F9">
            <w:pPr>
              <w:framePr w:hSpace="141" w:wrap="around" w:vAnchor="text" w:hAnchor="page" w:x="1222" w:y="322"/>
              <w:rPr>
                <w:rFonts w:ascii="Arial" w:hAnsi="Arial" w:cs="Arial"/>
                <w:sz w:val="22"/>
                <w:szCs w:val="22"/>
                <w:lang w:val="es-ES_tradnl"/>
              </w:rPr>
            </w:pPr>
            <w:r w:rsidRPr="009C2483">
              <w:rPr>
                <w:rFonts w:ascii="Arial" w:hAnsi="Arial" w:cs="Arial"/>
                <w:sz w:val="22"/>
                <w:szCs w:val="22"/>
              </w:rPr>
              <w:t>Naturaleza Jurídica de la institución:</w:t>
            </w:r>
          </w:p>
        </w:tc>
        <w:tc>
          <w:tcPr>
            <w:tcW w:w="1843" w:type="dxa"/>
          </w:tcPr>
          <w:p w:rsidR="00D32B90" w:rsidRPr="009C2483" w:rsidRDefault="00D32B90" w:rsidP="001F02F9">
            <w:pPr>
              <w:framePr w:hSpace="141" w:wrap="around" w:vAnchor="text" w:hAnchor="page" w:x="1222" w:y="322"/>
              <w:rPr>
                <w:rFonts w:ascii="Arial" w:hAnsi="Arial" w:cs="Arial"/>
                <w:sz w:val="22"/>
                <w:szCs w:val="22"/>
                <w:lang w:val="es-ES_tradnl"/>
              </w:rPr>
            </w:pPr>
            <w:r w:rsidRPr="009C2483">
              <w:rPr>
                <w:rFonts w:ascii="Arial" w:hAnsi="Arial" w:cs="Arial"/>
                <w:sz w:val="22"/>
                <w:szCs w:val="22"/>
                <w:lang w:val="es-ES_tradnl"/>
              </w:rPr>
              <w:t>PUBLICA</w:t>
            </w:r>
            <w:r w:rsidRPr="009C2483">
              <w:rPr>
                <w:rFonts w:ascii="Arial" w:hAnsi="Arial" w:cs="Arial"/>
                <w:b/>
                <w:sz w:val="22"/>
                <w:szCs w:val="22"/>
                <w:lang w:val="es-ES_tradnl"/>
              </w:rPr>
              <w:fldChar w:fldCharType="begin">
                <w:ffData>
                  <w:name w:val="Casilla1"/>
                  <w:enabled/>
                  <w:calcOnExit w:val="0"/>
                  <w:checkBox>
                    <w:sizeAuto/>
                    <w:default w:val="0"/>
                  </w:checkBox>
                </w:ffData>
              </w:fldChar>
            </w:r>
            <w:r w:rsidRPr="009C2483">
              <w:rPr>
                <w:rFonts w:ascii="Arial" w:hAnsi="Arial" w:cs="Arial"/>
                <w:b/>
                <w:sz w:val="22"/>
                <w:szCs w:val="22"/>
                <w:lang w:val="es-ES_tradnl"/>
              </w:rPr>
              <w:instrText xml:space="preserve"> FORMCHECKBOX </w:instrText>
            </w:r>
            <w:r w:rsidR="00A54EDA">
              <w:rPr>
                <w:rFonts w:ascii="Arial" w:hAnsi="Arial" w:cs="Arial"/>
                <w:b/>
                <w:sz w:val="22"/>
                <w:szCs w:val="22"/>
                <w:lang w:val="es-ES_tradnl"/>
              </w:rPr>
            </w:r>
            <w:r w:rsidR="00A54EDA">
              <w:rPr>
                <w:rFonts w:ascii="Arial" w:hAnsi="Arial" w:cs="Arial"/>
                <w:b/>
                <w:sz w:val="22"/>
                <w:szCs w:val="22"/>
                <w:lang w:val="es-ES_tradnl"/>
              </w:rPr>
              <w:fldChar w:fldCharType="separate"/>
            </w:r>
            <w:r w:rsidRPr="009C2483">
              <w:rPr>
                <w:rFonts w:ascii="Arial" w:hAnsi="Arial" w:cs="Arial"/>
                <w:b/>
                <w:sz w:val="22"/>
                <w:szCs w:val="22"/>
                <w:lang w:val="es-ES_tradnl"/>
              </w:rPr>
              <w:fldChar w:fldCharType="end"/>
            </w:r>
          </w:p>
        </w:tc>
        <w:tc>
          <w:tcPr>
            <w:tcW w:w="2268" w:type="dxa"/>
          </w:tcPr>
          <w:p w:rsidR="00D32B90" w:rsidRPr="009C2483" w:rsidRDefault="00D32B90" w:rsidP="001F02F9">
            <w:pPr>
              <w:framePr w:hSpace="141" w:wrap="around" w:vAnchor="text" w:hAnchor="page" w:x="1222" w:y="322"/>
              <w:rPr>
                <w:rFonts w:ascii="Arial" w:hAnsi="Arial" w:cs="Arial"/>
                <w:sz w:val="22"/>
                <w:szCs w:val="22"/>
                <w:lang w:val="es-ES_tradnl"/>
              </w:rPr>
            </w:pPr>
            <w:r w:rsidRPr="009C2483">
              <w:rPr>
                <w:rFonts w:ascii="Arial" w:hAnsi="Arial" w:cs="Arial"/>
                <w:sz w:val="22"/>
                <w:szCs w:val="22"/>
                <w:lang w:val="es-ES_tradnl"/>
              </w:rPr>
              <w:t xml:space="preserve">PRIVADA   </w:t>
            </w:r>
            <w:r w:rsidRPr="009C2483">
              <w:rPr>
                <w:rFonts w:ascii="Arial" w:hAnsi="Arial" w:cs="Arial"/>
                <w:b/>
                <w:sz w:val="22"/>
                <w:szCs w:val="22"/>
                <w:lang w:val="es-ES_tradnl"/>
              </w:rPr>
              <w:fldChar w:fldCharType="begin">
                <w:ffData>
                  <w:name w:val="Casilla1"/>
                  <w:enabled/>
                  <w:calcOnExit w:val="0"/>
                  <w:checkBox>
                    <w:sizeAuto/>
                    <w:default w:val="0"/>
                  </w:checkBox>
                </w:ffData>
              </w:fldChar>
            </w:r>
            <w:r w:rsidRPr="009C2483">
              <w:rPr>
                <w:rFonts w:ascii="Arial" w:hAnsi="Arial" w:cs="Arial"/>
                <w:b/>
                <w:sz w:val="22"/>
                <w:szCs w:val="22"/>
                <w:lang w:val="es-ES_tradnl"/>
              </w:rPr>
              <w:instrText xml:space="preserve"> FORMCHECKBOX </w:instrText>
            </w:r>
            <w:r w:rsidR="00A54EDA">
              <w:rPr>
                <w:rFonts w:ascii="Arial" w:hAnsi="Arial" w:cs="Arial"/>
                <w:b/>
                <w:sz w:val="22"/>
                <w:szCs w:val="22"/>
                <w:lang w:val="es-ES_tradnl"/>
              </w:rPr>
            </w:r>
            <w:r w:rsidR="00A54EDA">
              <w:rPr>
                <w:rFonts w:ascii="Arial" w:hAnsi="Arial" w:cs="Arial"/>
                <w:b/>
                <w:sz w:val="22"/>
                <w:szCs w:val="22"/>
                <w:lang w:val="es-ES_tradnl"/>
              </w:rPr>
              <w:fldChar w:fldCharType="separate"/>
            </w:r>
            <w:r w:rsidRPr="009C2483">
              <w:rPr>
                <w:rFonts w:ascii="Arial" w:hAnsi="Arial" w:cs="Arial"/>
                <w:b/>
                <w:sz w:val="22"/>
                <w:szCs w:val="22"/>
                <w:lang w:val="es-ES_tradnl"/>
              </w:rPr>
              <w:fldChar w:fldCharType="end"/>
            </w:r>
          </w:p>
        </w:tc>
        <w:tc>
          <w:tcPr>
            <w:tcW w:w="1505" w:type="dxa"/>
          </w:tcPr>
          <w:p w:rsidR="00D32B90" w:rsidRPr="009C2483" w:rsidRDefault="00D32B90" w:rsidP="001F02F9">
            <w:pPr>
              <w:framePr w:hSpace="141" w:wrap="around" w:vAnchor="text" w:hAnchor="page" w:x="1222" w:y="322"/>
              <w:rPr>
                <w:rFonts w:ascii="Arial" w:hAnsi="Arial" w:cs="Arial"/>
                <w:sz w:val="22"/>
                <w:szCs w:val="22"/>
                <w:lang w:val="es-ES_tradnl"/>
              </w:rPr>
            </w:pPr>
            <w:r w:rsidRPr="009C2483">
              <w:rPr>
                <w:rFonts w:ascii="Arial" w:hAnsi="Arial" w:cs="Arial"/>
                <w:sz w:val="22"/>
                <w:szCs w:val="22"/>
                <w:lang w:val="es-ES_tradnl"/>
              </w:rPr>
              <w:t xml:space="preserve">MIXTA      </w:t>
            </w:r>
            <w:r w:rsidRPr="009C2483">
              <w:rPr>
                <w:rFonts w:ascii="Arial" w:hAnsi="Arial" w:cs="Arial"/>
                <w:b/>
                <w:sz w:val="22"/>
                <w:szCs w:val="22"/>
                <w:lang w:val="es-ES_tradnl"/>
              </w:rPr>
              <w:fldChar w:fldCharType="begin">
                <w:ffData>
                  <w:name w:val="Casilla1"/>
                  <w:enabled/>
                  <w:calcOnExit w:val="0"/>
                  <w:checkBox>
                    <w:sizeAuto/>
                    <w:default w:val="0"/>
                  </w:checkBox>
                </w:ffData>
              </w:fldChar>
            </w:r>
            <w:r w:rsidRPr="009C2483">
              <w:rPr>
                <w:rFonts w:ascii="Arial" w:hAnsi="Arial" w:cs="Arial"/>
                <w:b/>
                <w:sz w:val="22"/>
                <w:szCs w:val="22"/>
                <w:lang w:val="es-ES_tradnl"/>
              </w:rPr>
              <w:instrText xml:space="preserve"> FORMCHECKBOX </w:instrText>
            </w:r>
            <w:r w:rsidR="00A54EDA">
              <w:rPr>
                <w:rFonts w:ascii="Arial" w:hAnsi="Arial" w:cs="Arial"/>
                <w:b/>
                <w:sz w:val="22"/>
                <w:szCs w:val="22"/>
                <w:lang w:val="es-ES_tradnl"/>
              </w:rPr>
            </w:r>
            <w:r w:rsidR="00A54EDA">
              <w:rPr>
                <w:rFonts w:ascii="Arial" w:hAnsi="Arial" w:cs="Arial"/>
                <w:b/>
                <w:sz w:val="22"/>
                <w:szCs w:val="22"/>
                <w:lang w:val="es-ES_tradnl"/>
              </w:rPr>
              <w:fldChar w:fldCharType="separate"/>
            </w:r>
            <w:r w:rsidRPr="009C2483">
              <w:rPr>
                <w:rFonts w:ascii="Arial" w:hAnsi="Arial" w:cs="Arial"/>
                <w:b/>
                <w:sz w:val="22"/>
                <w:szCs w:val="22"/>
                <w:lang w:val="es-ES_tradnl"/>
              </w:rPr>
              <w:fldChar w:fldCharType="end"/>
            </w:r>
          </w:p>
        </w:tc>
      </w:tr>
    </w:tbl>
    <w:p w:rsidR="00D32B90" w:rsidRPr="009C2483" w:rsidRDefault="00D32B90" w:rsidP="00D32B90">
      <w:pPr>
        <w:numPr>
          <w:ilvl w:val="0"/>
          <w:numId w:val="10"/>
        </w:numPr>
        <w:rPr>
          <w:rFonts w:ascii="Arial" w:hAnsi="Arial" w:cs="Arial"/>
          <w:b/>
          <w:sz w:val="22"/>
          <w:szCs w:val="22"/>
        </w:rPr>
      </w:pPr>
      <w:r w:rsidRPr="009C2483">
        <w:rPr>
          <w:rFonts w:ascii="Arial" w:hAnsi="Arial" w:cs="Arial"/>
          <w:b/>
          <w:sz w:val="22"/>
          <w:szCs w:val="22"/>
        </w:rPr>
        <w:t>IDENTIFICACION DEL ESTABLECIMIENTO</w:t>
      </w:r>
    </w:p>
    <w:p w:rsidR="00D32B90" w:rsidRPr="009C2483" w:rsidRDefault="00D32B90" w:rsidP="00D32B90">
      <w:pPr>
        <w:ind w:left="720"/>
        <w:rPr>
          <w:rFonts w:ascii="Arial" w:hAnsi="Arial" w:cs="Arial"/>
          <w:b/>
          <w:sz w:val="22"/>
          <w:szCs w:val="22"/>
        </w:rPr>
      </w:pPr>
    </w:p>
    <w:p w:rsidR="00D32B90" w:rsidRPr="009C2483" w:rsidRDefault="00D32B90" w:rsidP="00D32B90">
      <w:pPr>
        <w:jc w:val="both"/>
        <w:rPr>
          <w:rFonts w:ascii="Arial" w:hAnsi="Arial" w:cs="Arial"/>
          <w:b/>
          <w:sz w:val="22"/>
          <w:szCs w:val="22"/>
          <w:lang w:val="es-ES_tradnl"/>
        </w:rPr>
      </w:pPr>
      <w:r w:rsidRPr="009C2483">
        <w:rPr>
          <w:rFonts w:ascii="Arial" w:hAnsi="Arial" w:cs="Arial"/>
          <w:b/>
          <w:sz w:val="22"/>
          <w:szCs w:val="22"/>
          <w:lang w:val="es-ES_tradnl"/>
        </w:rPr>
        <w:t>2. OBJETO DE LA VISITA</w:t>
      </w:r>
    </w:p>
    <w:p w:rsidR="00D32B90" w:rsidRPr="009C2483" w:rsidRDefault="00D32B90" w:rsidP="00D32B90">
      <w:pPr>
        <w:jc w:val="both"/>
        <w:rPr>
          <w:rFonts w:ascii="Arial" w:hAnsi="Arial" w:cs="Arial"/>
          <w:b/>
          <w:sz w:val="22"/>
          <w:szCs w:val="22"/>
          <w:lang w:val="es-ES_tradnl"/>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21"/>
        <w:gridCol w:w="5103"/>
      </w:tblGrid>
      <w:tr w:rsidR="00D32B90" w:rsidRPr="009C2483" w:rsidTr="003F642D">
        <w:trPr>
          <w:trHeight w:val="293"/>
        </w:trPr>
        <w:tc>
          <w:tcPr>
            <w:tcW w:w="4821" w:type="dxa"/>
          </w:tcPr>
          <w:p w:rsidR="00D32B90" w:rsidRPr="009C2483" w:rsidRDefault="003F642D" w:rsidP="003F642D">
            <w:pPr>
              <w:rPr>
                <w:rFonts w:ascii="Arial" w:hAnsi="Arial" w:cs="Arial"/>
                <w:sz w:val="22"/>
                <w:szCs w:val="22"/>
                <w:lang w:val="es-ES_tradnl"/>
              </w:rPr>
            </w:pPr>
            <w:r w:rsidRPr="009C2483">
              <w:rPr>
                <w:rFonts w:ascii="Arial" w:hAnsi="Arial" w:cs="Arial"/>
                <w:sz w:val="22"/>
                <w:szCs w:val="22"/>
                <w:lang w:val="es-ES_tradnl"/>
              </w:rPr>
              <w:t xml:space="preserve">Inspección                              </w:t>
            </w:r>
            <w:r w:rsidR="009C2483" w:rsidRPr="009C2483">
              <w:rPr>
                <w:rFonts w:ascii="Arial" w:hAnsi="Arial" w:cs="Arial"/>
                <w:sz w:val="22"/>
                <w:szCs w:val="22"/>
                <w:lang w:val="es-ES_tradnl"/>
              </w:rPr>
              <w:t xml:space="preserve">             </w:t>
            </w:r>
            <w:r w:rsidRPr="009C2483">
              <w:rPr>
                <w:rFonts w:ascii="Arial" w:hAnsi="Arial" w:cs="Arial"/>
                <w:sz w:val="22"/>
                <w:szCs w:val="22"/>
                <w:lang w:val="es-ES_tradnl"/>
              </w:rPr>
              <w:t xml:space="preserve">         </w:t>
            </w:r>
            <w:r w:rsidR="00D32B90" w:rsidRPr="009C2483">
              <w:rPr>
                <w:rFonts w:ascii="Arial" w:hAnsi="Arial" w:cs="Arial"/>
                <w:sz w:val="22"/>
                <w:szCs w:val="22"/>
                <w:lang w:val="es-ES_tradnl"/>
              </w:rPr>
              <w:fldChar w:fldCharType="begin">
                <w:ffData>
                  <w:name w:val="Casilla1"/>
                  <w:enabled/>
                  <w:calcOnExit w:val="0"/>
                  <w:checkBox>
                    <w:sizeAuto/>
                    <w:default w:val="0"/>
                  </w:checkBox>
                </w:ffData>
              </w:fldChar>
            </w:r>
            <w:r w:rsidR="00D32B90" w:rsidRPr="009C2483">
              <w:rPr>
                <w:rFonts w:ascii="Arial" w:hAnsi="Arial" w:cs="Arial"/>
                <w:sz w:val="22"/>
                <w:szCs w:val="22"/>
                <w:lang w:val="es-ES_tradnl"/>
              </w:rPr>
              <w:instrText xml:space="preserve"> FORMCHECKBOX </w:instrText>
            </w:r>
            <w:r w:rsidR="00A54EDA">
              <w:rPr>
                <w:rFonts w:ascii="Arial" w:hAnsi="Arial" w:cs="Arial"/>
                <w:sz w:val="22"/>
                <w:szCs w:val="22"/>
                <w:lang w:val="es-ES_tradnl"/>
              </w:rPr>
            </w:r>
            <w:r w:rsidR="00A54EDA">
              <w:rPr>
                <w:rFonts w:ascii="Arial" w:hAnsi="Arial" w:cs="Arial"/>
                <w:sz w:val="22"/>
                <w:szCs w:val="22"/>
                <w:lang w:val="es-ES_tradnl"/>
              </w:rPr>
              <w:fldChar w:fldCharType="separate"/>
            </w:r>
            <w:r w:rsidR="00D32B90" w:rsidRPr="009C2483">
              <w:rPr>
                <w:rFonts w:ascii="Arial" w:hAnsi="Arial" w:cs="Arial"/>
                <w:sz w:val="22"/>
                <w:szCs w:val="22"/>
                <w:lang w:val="es-ES_tradnl"/>
              </w:rPr>
              <w:fldChar w:fldCharType="end"/>
            </w:r>
          </w:p>
        </w:tc>
        <w:tc>
          <w:tcPr>
            <w:tcW w:w="5103" w:type="dxa"/>
          </w:tcPr>
          <w:p w:rsidR="00D32B90" w:rsidRPr="009C2483" w:rsidRDefault="003F642D" w:rsidP="003F642D">
            <w:pPr>
              <w:rPr>
                <w:rFonts w:ascii="Arial" w:hAnsi="Arial" w:cs="Arial"/>
                <w:sz w:val="22"/>
                <w:szCs w:val="22"/>
                <w:lang w:val="es-ES_tradnl"/>
              </w:rPr>
            </w:pPr>
            <w:r w:rsidRPr="009C2483">
              <w:rPr>
                <w:rFonts w:ascii="Arial" w:hAnsi="Arial" w:cs="Arial"/>
                <w:sz w:val="22"/>
                <w:szCs w:val="22"/>
                <w:lang w:val="es-ES_tradnl"/>
              </w:rPr>
              <w:t xml:space="preserve">vigilancia                                  </w:t>
            </w:r>
            <w:r w:rsidR="009C2483" w:rsidRPr="009C2483">
              <w:rPr>
                <w:rFonts w:ascii="Arial" w:hAnsi="Arial" w:cs="Arial"/>
                <w:sz w:val="22"/>
                <w:szCs w:val="22"/>
                <w:lang w:val="es-ES_tradnl"/>
              </w:rPr>
              <w:t xml:space="preserve">   </w:t>
            </w:r>
            <w:r w:rsidRPr="009C2483">
              <w:rPr>
                <w:rFonts w:ascii="Arial" w:hAnsi="Arial" w:cs="Arial"/>
                <w:sz w:val="22"/>
                <w:szCs w:val="22"/>
                <w:lang w:val="es-ES_tradnl"/>
              </w:rPr>
              <w:t xml:space="preserve">    </w:t>
            </w:r>
            <w:r w:rsidR="00D32B90" w:rsidRPr="009C2483">
              <w:rPr>
                <w:rFonts w:ascii="Arial" w:hAnsi="Arial" w:cs="Arial"/>
                <w:sz w:val="22"/>
                <w:szCs w:val="22"/>
                <w:lang w:val="es-ES_tradnl"/>
              </w:rPr>
              <w:fldChar w:fldCharType="begin">
                <w:ffData>
                  <w:name w:val="Casilla1"/>
                  <w:enabled/>
                  <w:calcOnExit w:val="0"/>
                  <w:checkBox>
                    <w:sizeAuto/>
                    <w:default w:val="0"/>
                  </w:checkBox>
                </w:ffData>
              </w:fldChar>
            </w:r>
            <w:r w:rsidR="00D32B90" w:rsidRPr="009C2483">
              <w:rPr>
                <w:rFonts w:ascii="Arial" w:hAnsi="Arial" w:cs="Arial"/>
                <w:sz w:val="22"/>
                <w:szCs w:val="22"/>
                <w:lang w:val="es-ES_tradnl"/>
              </w:rPr>
              <w:instrText xml:space="preserve"> FORMCHECKBOX </w:instrText>
            </w:r>
            <w:r w:rsidR="00A54EDA">
              <w:rPr>
                <w:rFonts w:ascii="Arial" w:hAnsi="Arial" w:cs="Arial"/>
                <w:sz w:val="22"/>
                <w:szCs w:val="22"/>
                <w:lang w:val="es-ES_tradnl"/>
              </w:rPr>
            </w:r>
            <w:r w:rsidR="00A54EDA">
              <w:rPr>
                <w:rFonts w:ascii="Arial" w:hAnsi="Arial" w:cs="Arial"/>
                <w:sz w:val="22"/>
                <w:szCs w:val="22"/>
                <w:lang w:val="es-ES_tradnl"/>
              </w:rPr>
              <w:fldChar w:fldCharType="separate"/>
            </w:r>
            <w:r w:rsidR="00D32B90" w:rsidRPr="009C2483">
              <w:rPr>
                <w:rFonts w:ascii="Arial" w:hAnsi="Arial" w:cs="Arial"/>
                <w:sz w:val="22"/>
                <w:szCs w:val="22"/>
                <w:lang w:val="es-ES_tradnl"/>
              </w:rPr>
              <w:fldChar w:fldCharType="end"/>
            </w:r>
          </w:p>
        </w:tc>
      </w:tr>
      <w:tr w:rsidR="003F642D" w:rsidRPr="009C2483" w:rsidTr="003F642D">
        <w:trPr>
          <w:trHeight w:val="293"/>
        </w:trPr>
        <w:tc>
          <w:tcPr>
            <w:tcW w:w="4821" w:type="dxa"/>
          </w:tcPr>
          <w:p w:rsidR="003F642D" w:rsidRPr="009C2483" w:rsidRDefault="003F642D" w:rsidP="003F642D">
            <w:pPr>
              <w:rPr>
                <w:rFonts w:ascii="Arial" w:hAnsi="Arial" w:cs="Arial"/>
                <w:sz w:val="22"/>
                <w:szCs w:val="22"/>
              </w:rPr>
            </w:pPr>
            <w:r w:rsidRPr="009C2483">
              <w:rPr>
                <w:rFonts w:ascii="Arial" w:hAnsi="Arial" w:cs="Arial"/>
                <w:sz w:val="22"/>
                <w:szCs w:val="22"/>
                <w:lang w:val="es-ES_tradnl"/>
              </w:rPr>
              <w:t xml:space="preserve">control                                     </w:t>
            </w:r>
            <w:r w:rsidR="009C2483" w:rsidRPr="009C2483">
              <w:rPr>
                <w:rFonts w:ascii="Arial" w:hAnsi="Arial" w:cs="Arial"/>
                <w:sz w:val="22"/>
                <w:szCs w:val="22"/>
                <w:lang w:val="es-ES_tradnl"/>
              </w:rPr>
              <w:t xml:space="preserve">  </w:t>
            </w:r>
            <w:r w:rsidRPr="009C2483">
              <w:rPr>
                <w:rFonts w:ascii="Arial" w:hAnsi="Arial" w:cs="Arial"/>
                <w:sz w:val="22"/>
                <w:szCs w:val="22"/>
                <w:lang w:val="es-ES_tradnl"/>
              </w:rPr>
              <w:t xml:space="preserve">   </w:t>
            </w:r>
            <w:r w:rsidR="009C2483" w:rsidRPr="009C2483">
              <w:rPr>
                <w:rFonts w:ascii="Arial" w:hAnsi="Arial" w:cs="Arial"/>
                <w:sz w:val="22"/>
                <w:szCs w:val="22"/>
                <w:lang w:val="es-ES_tradnl"/>
              </w:rPr>
              <w:t xml:space="preserve">              </w:t>
            </w:r>
            <w:r w:rsidRPr="009C2483">
              <w:rPr>
                <w:rFonts w:ascii="Arial" w:hAnsi="Arial" w:cs="Arial"/>
                <w:sz w:val="22"/>
                <w:szCs w:val="22"/>
                <w:lang w:val="es-ES_tradnl"/>
              </w:rPr>
              <w:t xml:space="preserve">   </w:t>
            </w:r>
            <w:r w:rsidRPr="009C2483">
              <w:rPr>
                <w:rFonts w:ascii="Arial" w:hAnsi="Arial" w:cs="Arial"/>
                <w:sz w:val="22"/>
                <w:szCs w:val="22"/>
                <w:lang w:val="es-ES_tradnl"/>
              </w:rPr>
              <w:fldChar w:fldCharType="begin">
                <w:ffData>
                  <w:name w:val="Casilla1"/>
                  <w:enabled/>
                  <w:calcOnExit w:val="0"/>
                  <w:checkBox>
                    <w:sizeAuto/>
                    <w:default w:val="0"/>
                  </w:checkBox>
                </w:ffData>
              </w:fldChar>
            </w:r>
            <w:r w:rsidRPr="009C2483">
              <w:rPr>
                <w:rFonts w:ascii="Arial" w:hAnsi="Arial" w:cs="Arial"/>
                <w:sz w:val="22"/>
                <w:szCs w:val="22"/>
                <w:lang w:val="es-ES_tradnl"/>
              </w:rPr>
              <w:instrText xml:space="preserve"> FORMCHECKBOX </w:instrText>
            </w:r>
            <w:r w:rsidR="00A54EDA">
              <w:rPr>
                <w:rFonts w:ascii="Arial" w:hAnsi="Arial" w:cs="Arial"/>
                <w:sz w:val="22"/>
                <w:szCs w:val="22"/>
                <w:lang w:val="es-ES_tradnl"/>
              </w:rPr>
            </w:r>
            <w:r w:rsidR="00A54EDA">
              <w:rPr>
                <w:rFonts w:ascii="Arial" w:hAnsi="Arial" w:cs="Arial"/>
                <w:sz w:val="22"/>
                <w:szCs w:val="22"/>
                <w:lang w:val="es-ES_tradnl"/>
              </w:rPr>
              <w:fldChar w:fldCharType="separate"/>
            </w:r>
            <w:r w:rsidRPr="009C2483">
              <w:rPr>
                <w:rFonts w:ascii="Arial" w:hAnsi="Arial" w:cs="Arial"/>
                <w:sz w:val="22"/>
                <w:szCs w:val="22"/>
                <w:lang w:val="es-ES_tradnl"/>
              </w:rPr>
              <w:fldChar w:fldCharType="end"/>
            </w:r>
          </w:p>
        </w:tc>
        <w:tc>
          <w:tcPr>
            <w:tcW w:w="5103" w:type="dxa"/>
          </w:tcPr>
          <w:p w:rsidR="003F642D" w:rsidRPr="009C2483" w:rsidRDefault="003F642D" w:rsidP="003F642D">
            <w:pPr>
              <w:rPr>
                <w:rFonts w:ascii="Arial" w:hAnsi="Arial" w:cs="Arial"/>
                <w:sz w:val="22"/>
                <w:szCs w:val="22"/>
              </w:rPr>
            </w:pPr>
            <w:r w:rsidRPr="009C2483">
              <w:rPr>
                <w:rFonts w:ascii="Arial" w:hAnsi="Arial" w:cs="Arial"/>
                <w:sz w:val="22"/>
                <w:szCs w:val="22"/>
                <w:lang w:val="es-ES_tradnl"/>
              </w:rPr>
              <w:t xml:space="preserve">Queja ciudadana                             </w:t>
            </w:r>
            <w:r w:rsidRPr="009C2483">
              <w:rPr>
                <w:rFonts w:ascii="Arial" w:hAnsi="Arial" w:cs="Arial"/>
                <w:sz w:val="22"/>
                <w:szCs w:val="22"/>
                <w:lang w:val="es-ES_tradnl"/>
              </w:rPr>
              <w:fldChar w:fldCharType="begin">
                <w:ffData>
                  <w:name w:val="Casilla1"/>
                  <w:enabled/>
                  <w:calcOnExit w:val="0"/>
                  <w:checkBox>
                    <w:sizeAuto/>
                    <w:default w:val="0"/>
                  </w:checkBox>
                </w:ffData>
              </w:fldChar>
            </w:r>
            <w:r w:rsidRPr="009C2483">
              <w:rPr>
                <w:rFonts w:ascii="Arial" w:hAnsi="Arial" w:cs="Arial"/>
                <w:sz w:val="22"/>
                <w:szCs w:val="22"/>
                <w:lang w:val="es-ES_tradnl"/>
              </w:rPr>
              <w:instrText xml:space="preserve"> FORMCHECKBOX </w:instrText>
            </w:r>
            <w:r w:rsidR="00A54EDA">
              <w:rPr>
                <w:rFonts w:ascii="Arial" w:hAnsi="Arial" w:cs="Arial"/>
                <w:sz w:val="22"/>
                <w:szCs w:val="22"/>
                <w:lang w:val="es-ES_tradnl"/>
              </w:rPr>
            </w:r>
            <w:r w:rsidR="00A54EDA">
              <w:rPr>
                <w:rFonts w:ascii="Arial" w:hAnsi="Arial" w:cs="Arial"/>
                <w:sz w:val="22"/>
                <w:szCs w:val="22"/>
                <w:lang w:val="es-ES_tradnl"/>
              </w:rPr>
              <w:fldChar w:fldCharType="separate"/>
            </w:r>
            <w:r w:rsidRPr="009C2483">
              <w:rPr>
                <w:rFonts w:ascii="Arial" w:hAnsi="Arial" w:cs="Arial"/>
                <w:sz w:val="22"/>
                <w:szCs w:val="22"/>
                <w:lang w:val="es-ES_tradnl"/>
              </w:rPr>
              <w:fldChar w:fldCharType="end"/>
            </w:r>
          </w:p>
        </w:tc>
      </w:tr>
      <w:tr w:rsidR="00D32B90" w:rsidRPr="009C2483" w:rsidTr="003F642D">
        <w:trPr>
          <w:trHeight w:val="150"/>
        </w:trPr>
        <w:tc>
          <w:tcPr>
            <w:tcW w:w="4821"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Requerimiento de otro organismo        </w:t>
            </w:r>
            <w:r w:rsidR="009C2483" w:rsidRPr="009C2483">
              <w:rPr>
                <w:rFonts w:ascii="Arial" w:hAnsi="Arial" w:cs="Arial"/>
                <w:sz w:val="22"/>
                <w:szCs w:val="22"/>
                <w:lang w:val="es-ES_tradnl"/>
              </w:rPr>
              <w:t xml:space="preserve">   </w:t>
            </w:r>
            <w:r w:rsidRPr="009C2483">
              <w:rPr>
                <w:rFonts w:ascii="Arial" w:hAnsi="Arial" w:cs="Arial"/>
                <w:sz w:val="22"/>
                <w:szCs w:val="22"/>
                <w:lang w:val="es-ES_tradnl"/>
              </w:rPr>
              <w:t xml:space="preserve">     </w:t>
            </w:r>
            <w:r w:rsidRPr="009C2483">
              <w:rPr>
                <w:rFonts w:ascii="Arial" w:hAnsi="Arial" w:cs="Arial"/>
                <w:sz w:val="22"/>
                <w:szCs w:val="22"/>
                <w:lang w:val="es-ES_tradnl"/>
              </w:rPr>
              <w:fldChar w:fldCharType="begin">
                <w:ffData>
                  <w:name w:val="Casilla1"/>
                  <w:enabled/>
                  <w:calcOnExit w:val="0"/>
                  <w:checkBox>
                    <w:sizeAuto/>
                    <w:default w:val="0"/>
                  </w:checkBox>
                </w:ffData>
              </w:fldChar>
            </w:r>
            <w:r w:rsidRPr="009C2483">
              <w:rPr>
                <w:rFonts w:ascii="Arial" w:hAnsi="Arial" w:cs="Arial"/>
                <w:sz w:val="22"/>
                <w:szCs w:val="22"/>
                <w:lang w:val="es-ES_tradnl"/>
              </w:rPr>
              <w:instrText xml:space="preserve"> FORMCHECKBOX </w:instrText>
            </w:r>
            <w:r w:rsidR="00A54EDA">
              <w:rPr>
                <w:rFonts w:ascii="Arial" w:hAnsi="Arial" w:cs="Arial"/>
                <w:sz w:val="22"/>
                <w:szCs w:val="22"/>
                <w:lang w:val="es-ES_tradnl"/>
              </w:rPr>
            </w:r>
            <w:r w:rsidR="00A54EDA">
              <w:rPr>
                <w:rFonts w:ascii="Arial" w:hAnsi="Arial" w:cs="Arial"/>
                <w:sz w:val="22"/>
                <w:szCs w:val="22"/>
                <w:lang w:val="es-ES_tradnl"/>
              </w:rPr>
              <w:fldChar w:fldCharType="separate"/>
            </w:r>
            <w:r w:rsidRPr="009C2483">
              <w:rPr>
                <w:rFonts w:ascii="Arial" w:hAnsi="Arial" w:cs="Arial"/>
                <w:sz w:val="22"/>
                <w:szCs w:val="22"/>
                <w:lang w:val="es-ES_tradnl"/>
              </w:rPr>
              <w:fldChar w:fldCharType="end"/>
            </w:r>
          </w:p>
        </w:tc>
        <w:tc>
          <w:tcPr>
            <w:tcW w:w="5103"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Solicitud visita mediante oficio  </w:t>
            </w:r>
            <w:r w:rsidR="009C2483" w:rsidRPr="009C2483">
              <w:rPr>
                <w:rFonts w:ascii="Arial" w:hAnsi="Arial" w:cs="Arial"/>
                <w:sz w:val="22"/>
                <w:szCs w:val="22"/>
                <w:lang w:val="es-ES_tradnl"/>
              </w:rPr>
              <w:t xml:space="preserve">   </w:t>
            </w:r>
            <w:r w:rsidRPr="009C2483">
              <w:rPr>
                <w:rFonts w:ascii="Arial" w:hAnsi="Arial" w:cs="Arial"/>
                <w:sz w:val="22"/>
                <w:szCs w:val="22"/>
                <w:lang w:val="es-ES_tradnl"/>
              </w:rPr>
              <w:t xml:space="preserve">   </w:t>
            </w:r>
            <w:r w:rsidRPr="009C2483">
              <w:rPr>
                <w:rFonts w:ascii="Arial" w:hAnsi="Arial" w:cs="Arial"/>
                <w:sz w:val="22"/>
                <w:szCs w:val="22"/>
                <w:lang w:val="es-ES_tradnl"/>
              </w:rPr>
              <w:fldChar w:fldCharType="begin">
                <w:ffData>
                  <w:name w:val="Casilla1"/>
                  <w:enabled/>
                  <w:calcOnExit w:val="0"/>
                  <w:checkBox>
                    <w:sizeAuto/>
                    <w:default w:val="0"/>
                  </w:checkBox>
                </w:ffData>
              </w:fldChar>
            </w:r>
            <w:r w:rsidRPr="009C2483">
              <w:rPr>
                <w:rFonts w:ascii="Arial" w:hAnsi="Arial" w:cs="Arial"/>
                <w:sz w:val="22"/>
                <w:szCs w:val="22"/>
                <w:lang w:val="es-ES_tradnl"/>
              </w:rPr>
              <w:instrText xml:space="preserve"> FORMCHECKBOX </w:instrText>
            </w:r>
            <w:r w:rsidR="00A54EDA">
              <w:rPr>
                <w:rFonts w:ascii="Arial" w:hAnsi="Arial" w:cs="Arial"/>
                <w:sz w:val="22"/>
                <w:szCs w:val="22"/>
                <w:lang w:val="es-ES_tradnl"/>
              </w:rPr>
            </w:r>
            <w:r w:rsidR="00A54EDA">
              <w:rPr>
                <w:rFonts w:ascii="Arial" w:hAnsi="Arial" w:cs="Arial"/>
                <w:sz w:val="22"/>
                <w:szCs w:val="22"/>
                <w:lang w:val="es-ES_tradnl"/>
              </w:rPr>
              <w:fldChar w:fldCharType="separate"/>
            </w:r>
            <w:r w:rsidRPr="009C2483">
              <w:rPr>
                <w:rFonts w:ascii="Arial" w:hAnsi="Arial" w:cs="Arial"/>
                <w:sz w:val="22"/>
                <w:szCs w:val="22"/>
                <w:lang w:val="es-ES_tradnl"/>
              </w:rPr>
              <w:fldChar w:fldCharType="end"/>
            </w:r>
          </w:p>
        </w:tc>
      </w:tr>
    </w:tbl>
    <w:p w:rsidR="00D32B90" w:rsidRPr="009C2483" w:rsidRDefault="00D32B90" w:rsidP="00D32B90">
      <w:pPr>
        <w:ind w:left="720"/>
        <w:rPr>
          <w:rFonts w:ascii="Arial" w:hAnsi="Arial" w:cs="Arial"/>
          <w:b/>
          <w:sz w:val="22"/>
          <w:szCs w:val="22"/>
        </w:rPr>
      </w:pPr>
    </w:p>
    <w:p w:rsidR="00D32B90" w:rsidRPr="009C2483" w:rsidRDefault="00D32B90" w:rsidP="00D32B90">
      <w:pPr>
        <w:numPr>
          <w:ilvl w:val="0"/>
          <w:numId w:val="11"/>
        </w:numPr>
        <w:rPr>
          <w:rFonts w:ascii="Arial" w:hAnsi="Arial" w:cs="Arial"/>
          <w:b/>
          <w:sz w:val="22"/>
          <w:szCs w:val="22"/>
        </w:rPr>
      </w:pPr>
      <w:r w:rsidRPr="009C2483">
        <w:rPr>
          <w:rFonts w:ascii="Arial" w:hAnsi="Arial" w:cs="Arial"/>
          <w:b/>
          <w:sz w:val="22"/>
          <w:szCs w:val="22"/>
        </w:rPr>
        <w:t>CONDICIONES HIGIENICO SANITARIAS DE LA INSTITUCIÒN</w:t>
      </w:r>
    </w:p>
    <w:p w:rsidR="00D32B90" w:rsidRPr="009C2483" w:rsidRDefault="00D32B90" w:rsidP="00D32B90">
      <w:pPr>
        <w:ind w:left="720"/>
        <w:rPr>
          <w:rFonts w:ascii="Arial" w:hAnsi="Arial" w:cs="Arial"/>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64"/>
        <w:gridCol w:w="709"/>
        <w:gridCol w:w="1351"/>
      </w:tblGrid>
      <w:tr w:rsidR="00D32B90" w:rsidRPr="009C2483" w:rsidTr="009C2483">
        <w:tc>
          <w:tcPr>
            <w:tcW w:w="7864" w:type="dxa"/>
          </w:tcPr>
          <w:p w:rsidR="00D32B90" w:rsidRPr="009C2483" w:rsidRDefault="00D32B90" w:rsidP="001F02F9">
            <w:pPr>
              <w:jc w:val="center"/>
              <w:rPr>
                <w:rFonts w:ascii="Arial" w:hAnsi="Arial" w:cs="Arial"/>
                <w:sz w:val="22"/>
                <w:szCs w:val="22"/>
                <w:lang w:val="es-ES_tradnl"/>
              </w:rPr>
            </w:pPr>
            <w:r w:rsidRPr="009C2483">
              <w:rPr>
                <w:rFonts w:ascii="Arial" w:hAnsi="Arial" w:cs="Arial"/>
                <w:sz w:val="22"/>
                <w:szCs w:val="22"/>
                <w:lang w:val="es-ES_tradnl"/>
              </w:rPr>
              <w:t>OBSERVACIONES</w:t>
            </w:r>
          </w:p>
        </w:tc>
        <w:tc>
          <w:tcPr>
            <w:tcW w:w="709" w:type="dxa"/>
          </w:tcPr>
          <w:p w:rsidR="00D32B90" w:rsidRPr="009C2483" w:rsidRDefault="009C2483" w:rsidP="001F02F9">
            <w:pPr>
              <w:jc w:val="center"/>
              <w:rPr>
                <w:rFonts w:ascii="Arial" w:hAnsi="Arial" w:cs="Arial"/>
                <w:b/>
                <w:sz w:val="22"/>
                <w:szCs w:val="22"/>
                <w:lang w:val="es-ES_tradnl"/>
              </w:rPr>
            </w:pPr>
            <w:proofErr w:type="spellStart"/>
            <w:r w:rsidRPr="009C2483">
              <w:rPr>
                <w:rFonts w:ascii="Arial" w:hAnsi="Arial" w:cs="Arial"/>
                <w:b/>
                <w:sz w:val="22"/>
                <w:szCs w:val="22"/>
                <w:lang w:val="es-ES_tradnl"/>
              </w:rPr>
              <w:t>Calif</w:t>
            </w:r>
            <w:proofErr w:type="spellEnd"/>
            <w:r w:rsidRPr="009C2483">
              <w:rPr>
                <w:rFonts w:ascii="Arial" w:hAnsi="Arial" w:cs="Arial"/>
                <w:b/>
                <w:sz w:val="22"/>
                <w:szCs w:val="22"/>
                <w:lang w:val="es-ES_tradnl"/>
              </w:rPr>
              <w:t>.</w:t>
            </w:r>
          </w:p>
        </w:tc>
        <w:tc>
          <w:tcPr>
            <w:tcW w:w="1351" w:type="dxa"/>
          </w:tcPr>
          <w:p w:rsidR="00D32B90" w:rsidRPr="009C2483" w:rsidRDefault="00D32B90" w:rsidP="001F02F9">
            <w:pPr>
              <w:jc w:val="center"/>
              <w:rPr>
                <w:rFonts w:ascii="Arial" w:hAnsi="Arial" w:cs="Arial"/>
                <w:b/>
                <w:sz w:val="22"/>
                <w:szCs w:val="22"/>
                <w:lang w:val="es-ES_tradnl"/>
              </w:rPr>
            </w:pPr>
            <w:r w:rsidRPr="009C2483">
              <w:rPr>
                <w:rFonts w:ascii="Arial" w:hAnsi="Arial" w:cs="Arial"/>
                <w:b/>
                <w:sz w:val="22"/>
                <w:szCs w:val="22"/>
                <w:lang w:val="es-ES_tradnl"/>
              </w:rPr>
              <w:t>OBSERVACIONES</w:t>
            </w: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 Los PISOS, PAREDES Y TECHO del establecimiento son en material sanitario, impermeable, no tóxico, no poroso, no absorbente y de fácil lavado.</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center"/>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2. Los pisos, techos y paredes presentan adecuado mantenimiento y limpieza</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3. Las condiciones de aireación e iluminación </w:t>
            </w:r>
            <w:r w:rsidR="00975C1C" w:rsidRPr="009C2483">
              <w:rPr>
                <w:rFonts w:ascii="Arial" w:hAnsi="Arial" w:cs="Arial"/>
                <w:sz w:val="22"/>
                <w:szCs w:val="22"/>
                <w:lang w:val="es-ES_tradnl"/>
              </w:rPr>
              <w:t>de las áreas, tanto naturales como artificiales</w:t>
            </w:r>
            <w:r w:rsidRPr="009C2483">
              <w:rPr>
                <w:rFonts w:ascii="Arial" w:hAnsi="Arial" w:cs="Arial"/>
                <w:sz w:val="22"/>
                <w:szCs w:val="22"/>
                <w:lang w:val="es-ES_tradnl"/>
              </w:rPr>
              <w:t xml:space="preserve"> son adecuadas.</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pStyle w:val="Encabezado"/>
              <w:rPr>
                <w:rFonts w:ascii="Arial" w:eastAsia="Times New Roman" w:hAnsi="Arial" w:cs="Arial"/>
                <w:lang w:val="es-ES_tradnl" w:eastAsia="es-ES"/>
              </w:rPr>
            </w:pPr>
            <w:r w:rsidRPr="009C2483">
              <w:rPr>
                <w:rFonts w:ascii="Arial" w:eastAsia="Times New Roman" w:hAnsi="Arial" w:cs="Arial"/>
                <w:lang w:val="es-ES_tradnl" w:eastAsia="es-ES"/>
              </w:rPr>
              <w:t>4. El establecimiento cuenta con abastecimiento de agua, tanques de almacenamiento dotados de tapa y suficiente suministro de agua.</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center"/>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5. El piso del área de exposición presenta pendientes suficiente hacia el desagüe de recolección de aguas cuando se realice el aseo del mismo.</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blPrEx>
          <w:tblLook w:val="0000" w:firstRow="0" w:lastRow="0" w:firstColumn="0" w:lastColumn="0" w:noHBand="0" w:noVBand="0"/>
        </w:tblPrEx>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6. ¿Son independientes las áreas destinadas a la prestación de los servicios funerarios y laboratorio de tanatopraxia, de otras áreas no compatibles con estos procedimientos? (ejemplo, áreas de vivienda).</w:t>
            </w:r>
          </w:p>
        </w:tc>
        <w:tc>
          <w:tcPr>
            <w:tcW w:w="709" w:type="dxa"/>
          </w:tcPr>
          <w:p w:rsidR="00D32B90" w:rsidRPr="009C2483" w:rsidRDefault="00D32B90" w:rsidP="001F02F9">
            <w:pPr>
              <w:rPr>
                <w:rFonts w:ascii="Arial" w:hAnsi="Arial" w:cs="Arial"/>
                <w:sz w:val="22"/>
                <w:szCs w:val="22"/>
                <w:lang w:val="es-ES_tradnl"/>
              </w:rPr>
            </w:pPr>
          </w:p>
        </w:tc>
        <w:tc>
          <w:tcPr>
            <w:tcW w:w="1351" w:type="dxa"/>
          </w:tcPr>
          <w:p w:rsidR="00D32B90" w:rsidRPr="009C2483" w:rsidRDefault="00D32B90" w:rsidP="001F02F9">
            <w:pPr>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7. ¿Se dispone de áreas independientes que permiten el desarrollo de cada una de las actividades salas de velación y </w:t>
            </w:r>
            <w:proofErr w:type="spellStart"/>
            <w:r w:rsidRPr="009C2483">
              <w:rPr>
                <w:rFonts w:ascii="Arial" w:hAnsi="Arial" w:cs="Arial"/>
                <w:sz w:val="22"/>
                <w:szCs w:val="22"/>
                <w:lang w:val="es-ES_tradnl"/>
              </w:rPr>
              <w:t>tanatopraxía</w:t>
            </w:r>
            <w:proofErr w:type="spellEnd"/>
            <w:r w:rsidRPr="009C2483">
              <w:rPr>
                <w:rFonts w:ascii="Arial" w:hAnsi="Arial" w:cs="Arial"/>
                <w:sz w:val="22"/>
                <w:szCs w:val="22"/>
                <w:lang w:val="es-ES_tradnl"/>
              </w:rPr>
              <w:t>?</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center"/>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8. La institución cuanta con servicio sanitarios separados por géneros y en buen estado de limpieza y aseo.</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center"/>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pStyle w:val="Encabezado"/>
              <w:rPr>
                <w:rFonts w:ascii="Arial" w:eastAsia="Times New Roman" w:hAnsi="Arial" w:cs="Arial"/>
                <w:lang w:val="es-ES_tradnl" w:eastAsia="es-ES"/>
              </w:rPr>
            </w:pPr>
            <w:r w:rsidRPr="009C2483">
              <w:rPr>
                <w:rFonts w:ascii="Arial" w:eastAsia="Times New Roman" w:hAnsi="Arial" w:cs="Arial"/>
                <w:lang w:val="es-ES_tradnl" w:eastAsia="es-ES"/>
              </w:rPr>
              <w:t xml:space="preserve">9. ¿Los servicios de duchas, lavamanos y unidad sanitaria del personal son independientes a los que utilizan los usuarios del servicio funerario o </w:t>
            </w:r>
            <w:r w:rsidRPr="009C2483">
              <w:rPr>
                <w:rFonts w:ascii="Arial" w:eastAsia="Times New Roman" w:hAnsi="Arial" w:cs="Arial"/>
                <w:lang w:val="es-ES_tradnl" w:eastAsia="es-ES"/>
              </w:rPr>
              <w:lastRenderedPageBreak/>
              <w:t xml:space="preserve">laboratorio  de  </w:t>
            </w:r>
            <w:proofErr w:type="spellStart"/>
            <w:r w:rsidRPr="009C2483">
              <w:rPr>
                <w:rFonts w:ascii="Arial" w:eastAsia="Times New Roman" w:hAnsi="Arial" w:cs="Arial"/>
                <w:lang w:val="es-ES_tradnl" w:eastAsia="es-ES"/>
              </w:rPr>
              <w:t>tanatopraxía</w:t>
            </w:r>
            <w:proofErr w:type="spellEnd"/>
            <w:r w:rsidRPr="009C2483">
              <w:rPr>
                <w:rFonts w:ascii="Arial" w:eastAsia="Times New Roman" w:hAnsi="Arial" w:cs="Arial"/>
                <w:lang w:val="es-ES_tradnl" w:eastAsia="es-ES"/>
              </w:rPr>
              <w:t>?</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pStyle w:val="Encabezado"/>
              <w:rPr>
                <w:rFonts w:ascii="Arial" w:eastAsia="Times New Roman" w:hAnsi="Arial" w:cs="Arial"/>
                <w:lang w:val="es-ES_tradnl" w:eastAsia="es-ES"/>
              </w:rPr>
            </w:pPr>
            <w:r w:rsidRPr="009C2483">
              <w:rPr>
                <w:rFonts w:ascii="Arial" w:eastAsia="Times New Roman" w:hAnsi="Arial" w:cs="Arial"/>
                <w:lang w:val="es-ES_tradnl" w:eastAsia="es-ES"/>
              </w:rPr>
              <w:lastRenderedPageBreak/>
              <w:t xml:space="preserve">10. ¿Cuándo el personal requiere de cambio de ropa para desarrollar las actividades correspondientes al establecimiento ¿se dispone de un </w:t>
            </w:r>
            <w:proofErr w:type="spellStart"/>
            <w:r w:rsidRPr="009C2483">
              <w:rPr>
                <w:rFonts w:ascii="Arial" w:eastAsia="Times New Roman" w:hAnsi="Arial" w:cs="Arial"/>
                <w:lang w:val="es-ES_tradnl" w:eastAsia="es-ES"/>
              </w:rPr>
              <w:t>vestier</w:t>
            </w:r>
            <w:proofErr w:type="spellEnd"/>
            <w:r w:rsidRPr="009C2483">
              <w:rPr>
                <w:rFonts w:ascii="Arial" w:eastAsia="Times New Roman" w:hAnsi="Arial" w:cs="Arial"/>
                <w:lang w:val="es-ES_tradnl" w:eastAsia="es-ES"/>
              </w:rPr>
              <w:t xml:space="preserve">?  </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pStyle w:val="Encabezado"/>
              <w:rPr>
                <w:rFonts w:ascii="Arial" w:eastAsia="Times New Roman" w:hAnsi="Arial" w:cs="Arial"/>
                <w:lang w:val="es-ES_tradnl" w:eastAsia="es-ES"/>
              </w:rPr>
            </w:pPr>
            <w:r w:rsidRPr="009C2483">
              <w:rPr>
                <w:rFonts w:ascii="Arial" w:eastAsia="Times New Roman" w:hAnsi="Arial" w:cs="Arial"/>
                <w:lang w:val="es-ES_tradnl" w:eastAsia="es-ES"/>
              </w:rPr>
              <w:t>11. Los detergentes, plaguicidas, jabones entre otros productos químicos usados para las actividades de limpieza y desinfección se encuentran ubicados en sitios de almacenamiento separados y/o sitios alejados de las zonas de exposición.</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pStyle w:val="Encabezado"/>
              <w:rPr>
                <w:rFonts w:ascii="Arial" w:eastAsia="Times New Roman" w:hAnsi="Arial" w:cs="Arial"/>
                <w:lang w:val="es-ES_tradnl" w:eastAsia="es-ES"/>
              </w:rPr>
            </w:pPr>
            <w:r w:rsidRPr="009C2483">
              <w:rPr>
                <w:rFonts w:ascii="Arial" w:eastAsia="Times New Roman" w:hAnsi="Arial" w:cs="Arial"/>
                <w:lang w:val="es-ES_tradnl" w:eastAsia="es-ES"/>
              </w:rPr>
              <w:t>12. Las salas de velación  cuentan con concepto sanitario favorable emitido por la Secretaria de Salud Municipal.</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13</w:t>
            </w:r>
            <w:r w:rsidR="00975C1C" w:rsidRPr="009C2483">
              <w:rPr>
                <w:rFonts w:ascii="Arial" w:hAnsi="Arial" w:cs="Arial"/>
                <w:sz w:val="22"/>
                <w:szCs w:val="22"/>
                <w:lang w:val="es-ES_tradnl"/>
              </w:rPr>
              <w:t>. ¿</w:t>
            </w:r>
            <w:r w:rsidRPr="009C2483">
              <w:rPr>
                <w:rFonts w:ascii="Arial" w:hAnsi="Arial" w:cs="Arial"/>
                <w:sz w:val="22"/>
                <w:szCs w:val="22"/>
                <w:lang w:val="es-ES_tradnl"/>
              </w:rPr>
              <w:t xml:space="preserve">El personal cuenta con ropa y calzado exclusivo para él área del desempeño de sus funciones? </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14. ¿El personal conoce y cumple con las normas de bioseguridad, establecidas en los protocolos?</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15. </w:t>
            </w:r>
            <w:r w:rsidR="00975C1C" w:rsidRPr="009C2483">
              <w:rPr>
                <w:rFonts w:ascii="Arial" w:hAnsi="Arial" w:cs="Arial"/>
                <w:sz w:val="22"/>
                <w:szCs w:val="22"/>
                <w:lang w:val="es-ES_tradnl"/>
              </w:rPr>
              <w:t>¿</w:t>
            </w:r>
            <w:r w:rsidRPr="009C2483">
              <w:rPr>
                <w:rFonts w:ascii="Arial" w:hAnsi="Arial" w:cs="Arial"/>
                <w:sz w:val="22"/>
                <w:szCs w:val="22"/>
                <w:lang w:val="es-ES_tradnl"/>
              </w:rPr>
              <w:t>El personal que realiza los procedimientos de tanatopraxia, cuenta con la tarjeta expe</w:t>
            </w:r>
            <w:r w:rsidR="00975C1C" w:rsidRPr="009C2483">
              <w:rPr>
                <w:rFonts w:ascii="Arial" w:hAnsi="Arial" w:cs="Arial"/>
                <w:sz w:val="22"/>
                <w:szCs w:val="22"/>
                <w:lang w:val="es-ES_tradnl"/>
              </w:rPr>
              <w:t>dida por la Secretaría de Salud?</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15. Se observa presencia de animales, roedores, plagas </w:t>
            </w:r>
            <w:proofErr w:type="spellStart"/>
            <w:r w:rsidRPr="009C2483">
              <w:rPr>
                <w:rFonts w:ascii="Arial" w:hAnsi="Arial" w:cs="Arial"/>
                <w:sz w:val="22"/>
                <w:szCs w:val="22"/>
                <w:lang w:val="es-ES_tradnl"/>
              </w:rPr>
              <w:t>e</w:t>
            </w:r>
            <w:proofErr w:type="spellEnd"/>
            <w:r w:rsidRPr="009C2483">
              <w:rPr>
                <w:rFonts w:ascii="Arial" w:hAnsi="Arial" w:cs="Arial"/>
                <w:sz w:val="22"/>
                <w:szCs w:val="22"/>
                <w:lang w:val="es-ES_tradnl"/>
              </w:rPr>
              <w:t xml:space="preserve"> insectos</w:t>
            </w:r>
            <w:r w:rsidR="00975C1C" w:rsidRPr="009C2483">
              <w:rPr>
                <w:rFonts w:ascii="Arial" w:hAnsi="Arial" w:cs="Arial"/>
                <w:sz w:val="22"/>
                <w:szCs w:val="22"/>
                <w:lang w:val="es-ES_tradnl"/>
              </w:rPr>
              <w:t>?</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r w:rsidR="00D32B90" w:rsidRPr="009C2483" w:rsidTr="009C2483">
        <w:tc>
          <w:tcPr>
            <w:tcW w:w="7864"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16.  En las salas de velación se cuenta con elementos para ubicación alrededor de los féretros que no generen combustión?</w:t>
            </w:r>
          </w:p>
        </w:tc>
        <w:tc>
          <w:tcPr>
            <w:tcW w:w="709" w:type="dxa"/>
          </w:tcPr>
          <w:p w:rsidR="00D32B90" w:rsidRPr="009C2483" w:rsidRDefault="00D32B90" w:rsidP="001F02F9">
            <w:pPr>
              <w:jc w:val="center"/>
              <w:rPr>
                <w:rFonts w:ascii="Arial" w:hAnsi="Arial" w:cs="Arial"/>
                <w:sz w:val="22"/>
                <w:szCs w:val="22"/>
                <w:lang w:val="es-ES_tradnl"/>
              </w:rPr>
            </w:pPr>
          </w:p>
        </w:tc>
        <w:tc>
          <w:tcPr>
            <w:tcW w:w="1351" w:type="dxa"/>
          </w:tcPr>
          <w:p w:rsidR="00D32B90" w:rsidRPr="009C2483" w:rsidRDefault="00D32B90" w:rsidP="001F02F9">
            <w:pPr>
              <w:jc w:val="both"/>
              <w:rPr>
                <w:rFonts w:ascii="Arial" w:hAnsi="Arial" w:cs="Arial"/>
                <w:sz w:val="22"/>
                <w:szCs w:val="22"/>
                <w:lang w:val="es-ES_tradnl"/>
              </w:rPr>
            </w:pPr>
          </w:p>
        </w:tc>
      </w:tr>
    </w:tbl>
    <w:p w:rsidR="00D32B90" w:rsidRPr="009C2483" w:rsidRDefault="00D32B90" w:rsidP="00D32B90">
      <w:pPr>
        <w:rPr>
          <w:rFonts w:ascii="Arial" w:hAnsi="Arial" w:cs="Arial"/>
          <w:sz w:val="22"/>
          <w:szCs w:val="22"/>
          <w:lang w:val="es-ES_tradnl"/>
        </w:rPr>
      </w:pPr>
    </w:p>
    <w:p w:rsidR="00D32B90" w:rsidRPr="009C2483" w:rsidRDefault="00D32B90" w:rsidP="00D32B90">
      <w:pPr>
        <w:rPr>
          <w:rFonts w:ascii="Arial" w:hAnsi="Arial" w:cs="Arial"/>
          <w:b/>
          <w:sz w:val="22"/>
          <w:szCs w:val="22"/>
        </w:rPr>
      </w:pPr>
      <w:r w:rsidRPr="009C2483">
        <w:rPr>
          <w:rFonts w:ascii="Arial" w:hAnsi="Arial" w:cs="Arial"/>
          <w:b/>
          <w:sz w:val="22"/>
          <w:szCs w:val="22"/>
        </w:rPr>
        <w:t>4. MANEJO INTEGRAL DE RESIDUOS HOSPITALARIOS</w:t>
      </w:r>
    </w:p>
    <w:p w:rsidR="00D32B90" w:rsidRPr="009C2483" w:rsidRDefault="00D32B90" w:rsidP="00D32B90">
      <w:pPr>
        <w:rPr>
          <w:rFonts w:ascii="Arial" w:hAnsi="Arial" w:cs="Arial"/>
          <w:b/>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939"/>
        <w:gridCol w:w="709"/>
        <w:gridCol w:w="1276"/>
      </w:tblGrid>
      <w:tr w:rsidR="00D32B90" w:rsidRPr="009C2483" w:rsidTr="001F02F9">
        <w:tc>
          <w:tcPr>
            <w:tcW w:w="7939" w:type="dxa"/>
          </w:tcPr>
          <w:p w:rsidR="00D32B90" w:rsidRPr="009C2483" w:rsidRDefault="00D32B90" w:rsidP="001F02F9">
            <w:pPr>
              <w:jc w:val="center"/>
              <w:rPr>
                <w:rFonts w:ascii="Arial" w:hAnsi="Arial" w:cs="Arial"/>
                <w:sz w:val="22"/>
                <w:szCs w:val="22"/>
                <w:lang w:val="es-ES_tradnl"/>
              </w:rPr>
            </w:pPr>
            <w:r w:rsidRPr="009C2483">
              <w:rPr>
                <w:rFonts w:ascii="Arial" w:hAnsi="Arial" w:cs="Arial"/>
                <w:sz w:val="22"/>
                <w:szCs w:val="22"/>
                <w:lang w:val="es-ES_tradnl"/>
              </w:rPr>
              <w:t>OBSERVACIONES</w:t>
            </w:r>
          </w:p>
        </w:tc>
        <w:tc>
          <w:tcPr>
            <w:tcW w:w="709" w:type="dxa"/>
          </w:tcPr>
          <w:p w:rsidR="00D32B90" w:rsidRPr="009C2483" w:rsidRDefault="009C2483" w:rsidP="001F02F9">
            <w:pPr>
              <w:jc w:val="center"/>
              <w:rPr>
                <w:rFonts w:ascii="Arial" w:hAnsi="Arial" w:cs="Arial"/>
                <w:b/>
                <w:sz w:val="22"/>
                <w:szCs w:val="22"/>
                <w:lang w:val="es-ES_tradnl"/>
              </w:rPr>
            </w:pPr>
            <w:proofErr w:type="spellStart"/>
            <w:r w:rsidRPr="009C2483">
              <w:rPr>
                <w:rFonts w:ascii="Arial" w:hAnsi="Arial" w:cs="Arial"/>
                <w:b/>
                <w:sz w:val="22"/>
                <w:szCs w:val="22"/>
                <w:lang w:val="es-ES_tradnl"/>
              </w:rPr>
              <w:t>Calif</w:t>
            </w:r>
            <w:proofErr w:type="spellEnd"/>
            <w:r w:rsidRPr="009C2483">
              <w:rPr>
                <w:rFonts w:ascii="Arial" w:hAnsi="Arial" w:cs="Arial"/>
                <w:b/>
                <w:sz w:val="22"/>
                <w:szCs w:val="22"/>
                <w:lang w:val="es-ES_tradnl"/>
              </w:rPr>
              <w:t>.</w:t>
            </w:r>
          </w:p>
        </w:tc>
        <w:tc>
          <w:tcPr>
            <w:tcW w:w="1276" w:type="dxa"/>
          </w:tcPr>
          <w:p w:rsidR="00D32B90" w:rsidRPr="009C2483" w:rsidRDefault="00D32B90" w:rsidP="001F02F9">
            <w:pPr>
              <w:jc w:val="center"/>
              <w:rPr>
                <w:rFonts w:ascii="Arial" w:hAnsi="Arial" w:cs="Arial"/>
                <w:b/>
                <w:sz w:val="22"/>
                <w:szCs w:val="22"/>
                <w:lang w:val="es-ES_tradnl"/>
              </w:rPr>
            </w:pPr>
            <w:r w:rsidRPr="009C2483">
              <w:rPr>
                <w:rFonts w:ascii="Arial" w:hAnsi="Arial" w:cs="Arial"/>
                <w:b/>
                <w:sz w:val="22"/>
                <w:szCs w:val="22"/>
                <w:lang w:val="es-ES_tradnl"/>
              </w:rPr>
              <w:t>OBSERVACIONES</w:t>
            </w: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w:t>
            </w:r>
            <w:r w:rsidRPr="009C2483">
              <w:rPr>
                <w:rFonts w:ascii="Arial" w:hAnsi="Arial" w:cs="Arial"/>
                <w:sz w:val="22"/>
                <w:szCs w:val="22"/>
              </w:rPr>
              <w:t xml:space="preserve"> </w:t>
            </w:r>
            <w:r w:rsidR="00874CCE" w:rsidRPr="009C2483">
              <w:rPr>
                <w:rFonts w:ascii="Arial" w:hAnsi="Arial" w:cs="Arial"/>
                <w:sz w:val="22"/>
                <w:szCs w:val="22"/>
              </w:rPr>
              <w:t>¿</w:t>
            </w:r>
            <w:r w:rsidRPr="009C2483">
              <w:rPr>
                <w:rFonts w:ascii="Arial" w:hAnsi="Arial" w:cs="Arial"/>
                <w:sz w:val="22"/>
                <w:szCs w:val="22"/>
              </w:rPr>
              <w:t xml:space="preserve">El PGIRHS fue presentado a la autoridad Sanitaria? </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2. </w:t>
            </w:r>
            <w:r w:rsidR="00874CCE" w:rsidRPr="009C2483">
              <w:rPr>
                <w:rFonts w:ascii="Arial" w:hAnsi="Arial" w:cs="Arial"/>
                <w:sz w:val="22"/>
                <w:szCs w:val="22"/>
                <w:lang w:val="es-ES_tradnl"/>
              </w:rPr>
              <w:t>¿</w:t>
            </w:r>
            <w:r w:rsidRPr="009C2483">
              <w:rPr>
                <w:rFonts w:ascii="Arial" w:hAnsi="Arial" w:cs="Arial"/>
                <w:sz w:val="22"/>
                <w:szCs w:val="22"/>
              </w:rPr>
              <w:t>Que concepto emitió?</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3. Existe Compromiso Institucional en el manejo de los Residuos Hospitalarios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4. Se encuentra conformado el Grupo Administrativo De Gestión Ambiental  Y Sanitaria y existe soporte</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7. </w:t>
            </w:r>
            <w:r w:rsidR="00874CCE" w:rsidRPr="009C2483">
              <w:rPr>
                <w:rFonts w:ascii="Arial" w:hAnsi="Arial" w:cs="Arial"/>
                <w:sz w:val="22"/>
                <w:szCs w:val="22"/>
                <w:lang w:val="es-ES_tradnl"/>
              </w:rPr>
              <w:t>¿</w:t>
            </w:r>
            <w:r w:rsidRPr="009C2483">
              <w:rPr>
                <w:rFonts w:ascii="Arial" w:hAnsi="Arial" w:cs="Arial"/>
                <w:sz w:val="22"/>
                <w:szCs w:val="22"/>
              </w:rPr>
              <w:t xml:space="preserve">La institución cuenta con un (os) funcionario (s) encargados de la </w:t>
            </w:r>
            <w:r w:rsidR="00874CCE" w:rsidRPr="009C2483">
              <w:rPr>
                <w:rFonts w:ascii="Arial" w:hAnsi="Arial" w:cs="Arial"/>
                <w:sz w:val="22"/>
                <w:szCs w:val="22"/>
              </w:rPr>
              <w:t>gestión</w:t>
            </w:r>
            <w:r w:rsidRPr="009C2483">
              <w:rPr>
                <w:rFonts w:ascii="Arial" w:hAnsi="Arial" w:cs="Arial"/>
                <w:sz w:val="22"/>
                <w:szCs w:val="22"/>
              </w:rPr>
              <w:t xml:space="preserve"> de residuos?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8. El personal se encuentra capacitado en el Manejo Integral de Residuos Hospitalarios y existe soportes de ello.</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9. La separación selectiva de los Residuos Hospitalarios generados se encuentra acorde  al código de colores establecido por la resolución 1164/02.</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10. Los recipientes desechables (Guardan de Bioseguridad)  se encuentran bien ubicados y en </w:t>
            </w:r>
            <w:r w:rsidR="00874CCE" w:rsidRPr="009C2483">
              <w:rPr>
                <w:rFonts w:ascii="Arial" w:hAnsi="Arial" w:cs="Arial"/>
                <w:sz w:val="22"/>
                <w:szCs w:val="22"/>
                <w:lang w:val="es-ES_tradnl"/>
              </w:rPr>
              <w:t>óptimas</w:t>
            </w:r>
            <w:r w:rsidRPr="009C2483">
              <w:rPr>
                <w:rFonts w:ascii="Arial" w:hAnsi="Arial" w:cs="Arial"/>
                <w:sz w:val="22"/>
                <w:szCs w:val="22"/>
                <w:lang w:val="es-ES_tradnl"/>
              </w:rPr>
              <w:t xml:space="preserve"> condiciones de funcionamiento.</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11. Cuentan los recipientes reutilizables con tapa, bolsa interior para depositar los residuos  y son evacuados de acuerdo a las necesidades.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12. Desactivación: Al interior del establecimiento se apli</w:t>
            </w:r>
            <w:r w:rsidR="00874CCE" w:rsidRPr="009C2483">
              <w:rPr>
                <w:rFonts w:ascii="Arial" w:hAnsi="Arial" w:cs="Arial"/>
                <w:sz w:val="22"/>
                <w:szCs w:val="22"/>
                <w:lang w:val="es-ES_tradnl"/>
              </w:rPr>
              <w:t>can técnicas adecuadas para la desactivació</w:t>
            </w:r>
            <w:r w:rsidRPr="009C2483">
              <w:rPr>
                <w:rFonts w:ascii="Arial" w:hAnsi="Arial" w:cs="Arial"/>
                <w:sz w:val="22"/>
                <w:szCs w:val="22"/>
                <w:lang w:val="es-ES_tradnl"/>
              </w:rPr>
              <w:t>n de los Residuos Hospitalarios que van a ser incinerados.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13. El Movimiento interno de los residuos hospitalarios presenta rutas de recolección y transporte interno de manera adecuada.</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14. El Almacenamiento Central se encuentra aislado de las áreas de prestación de servicios.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15. El almacenamiento Central presenta condiciones sanitarias adecuadas como pisos, paredes y techos y presenta un adecuado mantenimiento y </w:t>
            </w:r>
            <w:r w:rsidRPr="009C2483">
              <w:rPr>
                <w:rFonts w:ascii="Arial" w:hAnsi="Arial" w:cs="Arial"/>
                <w:sz w:val="22"/>
                <w:szCs w:val="22"/>
                <w:lang w:val="es-ES_tradnl"/>
              </w:rPr>
              <w:lastRenderedPageBreak/>
              <w:t>limpieza.</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lastRenderedPageBreak/>
              <w:t>16. Se diligencia correctamente y oportunamente el formato RH1</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17. El establecimiento calcula los Indicadores de Gestión Interna</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18. La Institución Generadora presenta contrato con una empresa de Servicio Especial de Aseo para la Recolección, Transporte y Disposición final de los Residuos.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19. Calificación Documento PGIRHS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bl>
    <w:p w:rsidR="00D32B90" w:rsidRPr="009C2483" w:rsidRDefault="00D32B90" w:rsidP="00D32B90">
      <w:pPr>
        <w:rPr>
          <w:rFonts w:ascii="Arial" w:hAnsi="Arial" w:cs="Arial"/>
          <w:b/>
          <w:sz w:val="22"/>
          <w:szCs w:val="22"/>
        </w:rPr>
      </w:pPr>
    </w:p>
    <w:p w:rsidR="00D32B90" w:rsidRPr="009C2483" w:rsidRDefault="00D32B90" w:rsidP="00D32B90">
      <w:pPr>
        <w:rPr>
          <w:rFonts w:ascii="Arial" w:hAnsi="Arial" w:cs="Arial"/>
          <w:b/>
          <w:sz w:val="22"/>
          <w:szCs w:val="22"/>
        </w:rPr>
      </w:pPr>
      <w:r w:rsidRPr="009C2483">
        <w:rPr>
          <w:rFonts w:ascii="Arial" w:hAnsi="Arial" w:cs="Arial"/>
          <w:b/>
          <w:sz w:val="22"/>
          <w:szCs w:val="22"/>
        </w:rPr>
        <w:t>5. SALUD OCUPACIONAL</w:t>
      </w:r>
    </w:p>
    <w:p w:rsidR="00D32B90" w:rsidRPr="009C2483" w:rsidRDefault="00D32B90" w:rsidP="00D32B90">
      <w:pPr>
        <w:rPr>
          <w:rFonts w:ascii="Arial" w:hAnsi="Arial" w:cs="Arial"/>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939"/>
        <w:gridCol w:w="709"/>
        <w:gridCol w:w="1276"/>
      </w:tblGrid>
      <w:tr w:rsidR="00D32B90" w:rsidRPr="009C2483" w:rsidTr="001F02F9">
        <w:tc>
          <w:tcPr>
            <w:tcW w:w="7939" w:type="dxa"/>
          </w:tcPr>
          <w:p w:rsidR="00D32B90" w:rsidRPr="009C2483" w:rsidRDefault="00D32B90" w:rsidP="001F02F9">
            <w:pPr>
              <w:jc w:val="center"/>
              <w:rPr>
                <w:rFonts w:ascii="Arial" w:hAnsi="Arial" w:cs="Arial"/>
                <w:sz w:val="22"/>
                <w:szCs w:val="22"/>
                <w:lang w:val="es-ES_tradnl"/>
              </w:rPr>
            </w:pPr>
            <w:r w:rsidRPr="009C2483">
              <w:rPr>
                <w:rFonts w:ascii="Arial" w:hAnsi="Arial" w:cs="Arial"/>
                <w:sz w:val="22"/>
                <w:szCs w:val="22"/>
                <w:lang w:val="es-ES_tradnl"/>
              </w:rPr>
              <w:t>OBSERVACIONES</w:t>
            </w:r>
          </w:p>
        </w:tc>
        <w:tc>
          <w:tcPr>
            <w:tcW w:w="709" w:type="dxa"/>
          </w:tcPr>
          <w:p w:rsidR="00D32B90" w:rsidRPr="009C2483" w:rsidRDefault="009C2483" w:rsidP="001F02F9">
            <w:pPr>
              <w:jc w:val="center"/>
              <w:rPr>
                <w:rFonts w:ascii="Arial" w:hAnsi="Arial" w:cs="Arial"/>
                <w:b/>
                <w:sz w:val="22"/>
                <w:szCs w:val="22"/>
                <w:lang w:val="es-ES_tradnl"/>
              </w:rPr>
            </w:pPr>
            <w:proofErr w:type="spellStart"/>
            <w:r w:rsidRPr="009C2483">
              <w:rPr>
                <w:rFonts w:ascii="Arial" w:hAnsi="Arial" w:cs="Arial"/>
                <w:b/>
                <w:sz w:val="22"/>
                <w:szCs w:val="22"/>
                <w:lang w:val="es-ES_tradnl"/>
              </w:rPr>
              <w:t>Calif</w:t>
            </w:r>
            <w:proofErr w:type="spellEnd"/>
            <w:r w:rsidRPr="009C2483">
              <w:rPr>
                <w:rFonts w:ascii="Arial" w:hAnsi="Arial" w:cs="Arial"/>
                <w:b/>
                <w:sz w:val="22"/>
                <w:szCs w:val="22"/>
                <w:lang w:val="es-ES_tradnl"/>
              </w:rPr>
              <w:t>.</w:t>
            </w:r>
          </w:p>
        </w:tc>
        <w:tc>
          <w:tcPr>
            <w:tcW w:w="1276" w:type="dxa"/>
          </w:tcPr>
          <w:p w:rsidR="00D32B90" w:rsidRPr="009C2483" w:rsidRDefault="00D32B90" w:rsidP="001F02F9">
            <w:pPr>
              <w:jc w:val="center"/>
              <w:rPr>
                <w:rFonts w:ascii="Arial" w:hAnsi="Arial" w:cs="Arial"/>
                <w:b/>
                <w:sz w:val="22"/>
                <w:szCs w:val="22"/>
                <w:lang w:val="es-ES_tradnl"/>
              </w:rPr>
            </w:pPr>
            <w:r w:rsidRPr="009C2483">
              <w:rPr>
                <w:rFonts w:ascii="Arial" w:hAnsi="Arial" w:cs="Arial"/>
                <w:b/>
                <w:sz w:val="22"/>
                <w:szCs w:val="22"/>
                <w:lang w:val="es-ES_tradnl"/>
              </w:rPr>
              <w:t>OBSERVACIONES</w:t>
            </w: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1. </w:t>
            </w:r>
            <w:r w:rsidR="00666C4A" w:rsidRPr="009C2483">
              <w:rPr>
                <w:rFonts w:ascii="Arial" w:hAnsi="Arial" w:cs="Arial"/>
                <w:sz w:val="22"/>
                <w:szCs w:val="22"/>
                <w:lang w:val="es-ES_tradnl"/>
              </w:rPr>
              <w:t>¿</w:t>
            </w:r>
            <w:r w:rsidRPr="009C2483">
              <w:rPr>
                <w:rFonts w:ascii="Arial" w:hAnsi="Arial" w:cs="Arial"/>
                <w:sz w:val="22"/>
                <w:szCs w:val="22"/>
                <w:lang w:val="es-ES_tradnl"/>
              </w:rPr>
              <w:t>El establecimiento cuenta con el programa de salud ocupacional y seguridad industrial?</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2. </w:t>
            </w:r>
            <w:r w:rsidR="00666C4A" w:rsidRPr="009C2483">
              <w:rPr>
                <w:rFonts w:ascii="Arial" w:hAnsi="Arial" w:cs="Arial"/>
                <w:sz w:val="22"/>
                <w:szCs w:val="22"/>
                <w:lang w:val="es-ES_tradnl"/>
              </w:rPr>
              <w:t>¿</w:t>
            </w:r>
            <w:r w:rsidRPr="009C2483">
              <w:rPr>
                <w:rFonts w:ascii="Arial" w:hAnsi="Arial" w:cs="Arial"/>
                <w:sz w:val="22"/>
                <w:szCs w:val="22"/>
                <w:lang w:val="es-ES_tradnl"/>
              </w:rPr>
              <w:t>Tiene establecidos protocolos de bioseguridad para el manejo de accidentes de trabajo?</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3. El establecimiento cuenta con botiquín de primeros Auxilios </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jc w:val="both"/>
              <w:rPr>
                <w:rFonts w:ascii="Arial" w:hAnsi="Arial" w:cs="Arial"/>
                <w:sz w:val="22"/>
                <w:szCs w:val="22"/>
                <w:lang w:val="es-ES_tradnl"/>
              </w:rPr>
            </w:pPr>
            <w:r w:rsidRPr="009C2483">
              <w:rPr>
                <w:rFonts w:ascii="Arial" w:hAnsi="Arial" w:cs="Arial"/>
                <w:sz w:val="22"/>
                <w:szCs w:val="22"/>
                <w:lang w:val="es-ES_tradnl"/>
              </w:rPr>
              <w:t>4. Existen extintores de incendios cargados, debidamente señalizados y con fecha vigente de carga.</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5.</w:t>
            </w:r>
            <w:r w:rsidR="00666C4A" w:rsidRPr="009C2483">
              <w:rPr>
                <w:rFonts w:ascii="Arial" w:hAnsi="Arial" w:cs="Arial"/>
                <w:sz w:val="22"/>
                <w:szCs w:val="22"/>
                <w:lang w:val="es-ES_tradnl"/>
              </w:rPr>
              <w:t xml:space="preserve">  </w:t>
            </w:r>
            <w:r w:rsidRPr="009C2483">
              <w:rPr>
                <w:rFonts w:ascii="Arial" w:hAnsi="Arial" w:cs="Arial"/>
                <w:sz w:val="22"/>
                <w:szCs w:val="22"/>
                <w:lang w:val="es-ES_tradnl"/>
              </w:rPr>
              <w:t>El establecimiento cuenta con Plan de Emergencias y Contingencias.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trHeight w:val="372"/>
        </w:trPr>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6. Cuenta con Brigadas y actividades de emergencia.</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7. Está capacitado el personal en emergencias y desastres naturales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8. La institución cuenta con las historias clínicas ocupacionales del personal que labora en la institución y sus respectivos exámenes y valoraciones periódicas?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bl>
    <w:p w:rsidR="00D32B90" w:rsidRPr="009C2483" w:rsidRDefault="00D32B90" w:rsidP="00D32B90">
      <w:pPr>
        <w:rPr>
          <w:rFonts w:ascii="Arial" w:hAnsi="Arial" w:cs="Arial"/>
          <w:sz w:val="22"/>
          <w:szCs w:val="22"/>
        </w:rPr>
      </w:pPr>
    </w:p>
    <w:p w:rsidR="00D32B90" w:rsidRPr="009C2483" w:rsidRDefault="00D32B90" w:rsidP="00D32B90">
      <w:pPr>
        <w:rPr>
          <w:rFonts w:ascii="Arial" w:hAnsi="Arial" w:cs="Arial"/>
          <w:b/>
          <w:sz w:val="22"/>
          <w:szCs w:val="22"/>
        </w:rPr>
      </w:pPr>
      <w:r w:rsidRPr="009C2483">
        <w:rPr>
          <w:rFonts w:ascii="Arial" w:hAnsi="Arial" w:cs="Arial"/>
          <w:b/>
          <w:sz w:val="22"/>
          <w:szCs w:val="22"/>
        </w:rPr>
        <w:t>6. CONDICIONES DEL LABORATORIO DE TANATOPRAXIA</w:t>
      </w:r>
    </w:p>
    <w:p w:rsidR="00D32B90" w:rsidRPr="009C2483" w:rsidRDefault="00D32B90" w:rsidP="00D32B90">
      <w:pPr>
        <w:rPr>
          <w:rFonts w:ascii="Arial" w:hAnsi="Arial" w:cs="Arial"/>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939"/>
        <w:gridCol w:w="709"/>
        <w:gridCol w:w="1276"/>
      </w:tblGrid>
      <w:tr w:rsidR="00D32B90" w:rsidRPr="009C2483" w:rsidTr="001F02F9">
        <w:tc>
          <w:tcPr>
            <w:tcW w:w="7939" w:type="dxa"/>
          </w:tcPr>
          <w:p w:rsidR="00D32B90" w:rsidRPr="009C2483" w:rsidRDefault="00D32B90" w:rsidP="001F02F9">
            <w:pPr>
              <w:jc w:val="center"/>
              <w:rPr>
                <w:rFonts w:ascii="Arial" w:hAnsi="Arial" w:cs="Arial"/>
                <w:sz w:val="22"/>
                <w:szCs w:val="22"/>
                <w:lang w:val="es-ES_tradnl"/>
              </w:rPr>
            </w:pPr>
            <w:r w:rsidRPr="009C2483">
              <w:rPr>
                <w:rFonts w:ascii="Arial" w:hAnsi="Arial" w:cs="Arial"/>
                <w:sz w:val="22"/>
                <w:szCs w:val="22"/>
                <w:lang w:val="es-ES_tradnl"/>
              </w:rPr>
              <w:t>OBSERVACIONES</w:t>
            </w:r>
          </w:p>
        </w:tc>
        <w:tc>
          <w:tcPr>
            <w:tcW w:w="709" w:type="dxa"/>
          </w:tcPr>
          <w:p w:rsidR="00D32B90" w:rsidRPr="009C2483" w:rsidRDefault="009C2483" w:rsidP="001F02F9">
            <w:pPr>
              <w:jc w:val="center"/>
              <w:rPr>
                <w:rFonts w:ascii="Arial" w:hAnsi="Arial" w:cs="Arial"/>
                <w:b/>
                <w:sz w:val="22"/>
                <w:szCs w:val="22"/>
                <w:lang w:val="es-ES_tradnl"/>
              </w:rPr>
            </w:pPr>
            <w:proofErr w:type="spellStart"/>
            <w:r w:rsidRPr="009C2483">
              <w:rPr>
                <w:rFonts w:ascii="Arial" w:hAnsi="Arial" w:cs="Arial"/>
                <w:b/>
                <w:sz w:val="22"/>
                <w:szCs w:val="22"/>
                <w:lang w:val="es-ES_tradnl"/>
              </w:rPr>
              <w:t>Calif</w:t>
            </w:r>
            <w:proofErr w:type="spellEnd"/>
            <w:r w:rsidRPr="009C2483">
              <w:rPr>
                <w:rFonts w:ascii="Arial" w:hAnsi="Arial" w:cs="Arial"/>
                <w:b/>
                <w:sz w:val="22"/>
                <w:szCs w:val="22"/>
                <w:lang w:val="es-ES_tradnl"/>
              </w:rPr>
              <w:t>.</w:t>
            </w:r>
          </w:p>
        </w:tc>
        <w:tc>
          <w:tcPr>
            <w:tcW w:w="1276" w:type="dxa"/>
          </w:tcPr>
          <w:p w:rsidR="00D32B90" w:rsidRPr="009C2483" w:rsidRDefault="00D32B90" w:rsidP="001F02F9">
            <w:pPr>
              <w:jc w:val="center"/>
              <w:rPr>
                <w:rFonts w:ascii="Arial" w:hAnsi="Arial" w:cs="Arial"/>
                <w:b/>
                <w:sz w:val="22"/>
                <w:szCs w:val="22"/>
                <w:lang w:val="es-ES_tradnl"/>
              </w:rPr>
            </w:pPr>
            <w:r w:rsidRPr="009C2483">
              <w:rPr>
                <w:rFonts w:ascii="Arial" w:hAnsi="Arial" w:cs="Arial"/>
                <w:b/>
                <w:sz w:val="22"/>
                <w:szCs w:val="22"/>
                <w:lang w:val="es-ES_tradnl"/>
              </w:rPr>
              <w:t>OBSERVACIONES</w:t>
            </w: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1. </w:t>
            </w:r>
            <w:r w:rsidR="00666C4A" w:rsidRPr="009C2483">
              <w:rPr>
                <w:rFonts w:ascii="Arial" w:hAnsi="Arial" w:cs="Arial"/>
                <w:sz w:val="22"/>
                <w:szCs w:val="22"/>
                <w:lang w:val="es-ES_tradnl"/>
              </w:rPr>
              <w:t>¿</w:t>
            </w:r>
            <w:r w:rsidRPr="009C2483">
              <w:rPr>
                <w:rFonts w:ascii="Arial" w:hAnsi="Arial" w:cs="Arial"/>
                <w:sz w:val="22"/>
                <w:szCs w:val="22"/>
                <w:lang w:val="es-ES_tradnl"/>
              </w:rPr>
              <w:t xml:space="preserve">El establecimiento cuenta con área exclusiva para la preparación de cadáveres? </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jc w:val="both"/>
              <w:rPr>
                <w:rFonts w:ascii="Arial" w:hAnsi="Arial" w:cs="Arial"/>
                <w:sz w:val="22"/>
                <w:szCs w:val="22"/>
                <w:lang w:val="es-ES_tradnl"/>
              </w:rPr>
            </w:pPr>
            <w:r w:rsidRPr="009C2483">
              <w:rPr>
                <w:rFonts w:ascii="Arial" w:hAnsi="Arial" w:cs="Arial"/>
                <w:sz w:val="22"/>
                <w:szCs w:val="22"/>
                <w:lang w:val="es-ES_tradnl"/>
              </w:rPr>
              <w:t xml:space="preserve">2. </w:t>
            </w:r>
            <w:r w:rsidR="00666C4A" w:rsidRPr="009C2483">
              <w:rPr>
                <w:rFonts w:ascii="Arial" w:hAnsi="Arial" w:cs="Arial"/>
                <w:sz w:val="22"/>
                <w:szCs w:val="22"/>
                <w:lang w:val="es-ES_tradnl"/>
              </w:rPr>
              <w:t>¿</w:t>
            </w:r>
            <w:r w:rsidRPr="009C2483">
              <w:rPr>
                <w:rFonts w:ascii="Arial" w:hAnsi="Arial" w:cs="Arial"/>
                <w:sz w:val="22"/>
                <w:szCs w:val="22"/>
                <w:lang w:val="es-ES_tradnl"/>
              </w:rPr>
              <w:t>Las mesas de procedimientos son en material sanitario lavable y con pendiente adecuada para evacuación de fluidos</w:t>
            </w:r>
            <w:proofErr w:type="gramStart"/>
            <w:r w:rsidRPr="009C2483">
              <w:rPr>
                <w:rFonts w:ascii="Arial" w:hAnsi="Arial" w:cs="Arial"/>
                <w:sz w:val="22"/>
                <w:szCs w:val="22"/>
                <w:lang w:val="es-ES_tradnl"/>
              </w:rPr>
              <w:t>?.</w:t>
            </w:r>
            <w:proofErr w:type="gramEnd"/>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3.</w:t>
            </w:r>
            <w:r w:rsidR="00666C4A" w:rsidRPr="009C2483">
              <w:rPr>
                <w:rFonts w:ascii="Arial" w:hAnsi="Arial" w:cs="Arial"/>
                <w:sz w:val="22"/>
                <w:szCs w:val="22"/>
                <w:lang w:val="es-ES_tradnl"/>
              </w:rPr>
              <w:t xml:space="preserve">  ¿</w:t>
            </w:r>
            <w:r w:rsidRPr="009C2483">
              <w:rPr>
                <w:rFonts w:ascii="Arial" w:hAnsi="Arial" w:cs="Arial"/>
                <w:sz w:val="22"/>
                <w:szCs w:val="22"/>
                <w:lang w:val="es-ES_tradnl"/>
              </w:rPr>
              <w:t>El sistema de iluminación y ventilación del área de procedimientos es suficiente y adecuado?</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trHeight w:val="372"/>
        </w:trPr>
        <w:tc>
          <w:tcPr>
            <w:tcW w:w="7939" w:type="dxa"/>
          </w:tcPr>
          <w:p w:rsidR="00D32B90" w:rsidRPr="009C2483" w:rsidRDefault="00D32B90" w:rsidP="001F02F9">
            <w:pPr>
              <w:jc w:val="both"/>
              <w:rPr>
                <w:rFonts w:ascii="Arial" w:hAnsi="Arial" w:cs="Arial"/>
                <w:sz w:val="22"/>
                <w:szCs w:val="22"/>
                <w:lang w:val="es-ES_tradnl"/>
              </w:rPr>
            </w:pPr>
            <w:r w:rsidRPr="009C2483">
              <w:rPr>
                <w:rFonts w:ascii="Arial" w:hAnsi="Arial" w:cs="Arial"/>
                <w:sz w:val="22"/>
                <w:szCs w:val="22"/>
                <w:lang w:val="es-ES_tradnl"/>
              </w:rPr>
              <w:t xml:space="preserve">4. </w:t>
            </w:r>
            <w:r w:rsidR="00666C4A" w:rsidRPr="009C2483">
              <w:rPr>
                <w:rFonts w:ascii="Arial" w:hAnsi="Arial" w:cs="Arial"/>
                <w:sz w:val="22"/>
                <w:szCs w:val="22"/>
                <w:lang w:val="es-ES_tradnl"/>
              </w:rPr>
              <w:t>¿</w:t>
            </w:r>
            <w:r w:rsidRPr="009C2483">
              <w:rPr>
                <w:rFonts w:ascii="Arial" w:hAnsi="Arial" w:cs="Arial"/>
                <w:sz w:val="22"/>
                <w:szCs w:val="22"/>
                <w:lang w:val="es-ES_tradnl"/>
              </w:rPr>
              <w:t>Las paredes, pisos y techos se encuentran en material higiénico, no poroso, no absorbente?</w:t>
            </w:r>
          </w:p>
          <w:p w:rsidR="00D32B90" w:rsidRPr="009C2483" w:rsidRDefault="00D32B90" w:rsidP="001F02F9">
            <w:pPr>
              <w:jc w:val="both"/>
              <w:rPr>
                <w:rFonts w:ascii="Arial" w:hAnsi="Arial" w:cs="Arial"/>
                <w:sz w:val="22"/>
                <w:szCs w:val="22"/>
                <w:lang w:val="es-ES_tradnl"/>
              </w:rPr>
            </w:pP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5. </w:t>
            </w:r>
            <w:r w:rsidR="00666C4A" w:rsidRPr="009C2483">
              <w:rPr>
                <w:rFonts w:ascii="Arial" w:hAnsi="Arial" w:cs="Arial"/>
                <w:sz w:val="22"/>
                <w:szCs w:val="22"/>
                <w:lang w:val="es-ES_tradnl"/>
              </w:rPr>
              <w:t>¿</w:t>
            </w:r>
            <w:r w:rsidRPr="009C2483">
              <w:rPr>
                <w:rFonts w:ascii="Arial" w:hAnsi="Arial" w:cs="Arial"/>
                <w:sz w:val="22"/>
                <w:szCs w:val="22"/>
                <w:lang w:val="es-ES_tradnl"/>
              </w:rPr>
              <w:t>Los equipos e insumos para embalsamar cadáveres  garantizan las condiciones de higiene, limpieza y asepsia?</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6. </w:t>
            </w:r>
            <w:r w:rsidR="00666C4A" w:rsidRPr="009C2483">
              <w:rPr>
                <w:rFonts w:ascii="Arial" w:hAnsi="Arial" w:cs="Arial"/>
                <w:sz w:val="22"/>
                <w:szCs w:val="22"/>
                <w:lang w:val="es-ES_tradnl"/>
              </w:rPr>
              <w:t>¿</w:t>
            </w:r>
            <w:r w:rsidRPr="009C2483">
              <w:rPr>
                <w:rFonts w:ascii="Arial" w:hAnsi="Arial" w:cs="Arial"/>
                <w:sz w:val="22"/>
                <w:szCs w:val="22"/>
                <w:lang w:val="es-ES_tradnl"/>
              </w:rPr>
              <w:t>El instrumental utilizado es desechable, o en su defecto se realizan procedimientos de esterilización?</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trHeight w:val="70"/>
        </w:trPr>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7. </w:t>
            </w:r>
            <w:r w:rsidR="00666C4A" w:rsidRPr="009C2483">
              <w:rPr>
                <w:rFonts w:ascii="Arial" w:hAnsi="Arial" w:cs="Arial"/>
                <w:sz w:val="22"/>
                <w:szCs w:val="22"/>
                <w:lang w:val="es-ES_tradnl"/>
              </w:rPr>
              <w:t>¿</w:t>
            </w:r>
            <w:r w:rsidRPr="009C2483">
              <w:rPr>
                <w:rFonts w:ascii="Arial" w:hAnsi="Arial" w:cs="Arial"/>
                <w:sz w:val="22"/>
                <w:szCs w:val="22"/>
                <w:lang w:val="es-ES_tradnl"/>
              </w:rPr>
              <w:t xml:space="preserve">El personal de </w:t>
            </w:r>
            <w:proofErr w:type="spellStart"/>
            <w:r w:rsidRPr="009C2483">
              <w:rPr>
                <w:rFonts w:ascii="Arial" w:hAnsi="Arial" w:cs="Arial"/>
                <w:sz w:val="22"/>
                <w:szCs w:val="22"/>
                <w:lang w:val="es-ES_tradnl"/>
              </w:rPr>
              <w:t>tanatopraxistas</w:t>
            </w:r>
            <w:proofErr w:type="spellEnd"/>
            <w:r w:rsidRPr="009C2483">
              <w:rPr>
                <w:rFonts w:ascii="Arial" w:hAnsi="Arial" w:cs="Arial"/>
                <w:sz w:val="22"/>
                <w:szCs w:val="22"/>
                <w:lang w:val="es-ES_tradnl"/>
              </w:rPr>
              <w:t xml:space="preserve"> cuenta con los elementos de protección personal adecuados?</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bl>
    <w:p w:rsidR="00D32B90" w:rsidRPr="009C2483" w:rsidRDefault="00D32B90" w:rsidP="00D32B90">
      <w:pPr>
        <w:rPr>
          <w:rFonts w:ascii="Arial" w:hAnsi="Arial" w:cs="Arial"/>
          <w:sz w:val="22"/>
          <w:szCs w:val="22"/>
        </w:rPr>
      </w:pPr>
    </w:p>
    <w:p w:rsidR="00D32B90" w:rsidRPr="009C2483" w:rsidRDefault="00D32B90" w:rsidP="00D32B90">
      <w:pPr>
        <w:rPr>
          <w:rFonts w:ascii="Arial" w:hAnsi="Arial" w:cs="Arial"/>
          <w:b/>
          <w:sz w:val="22"/>
          <w:szCs w:val="22"/>
        </w:rPr>
      </w:pPr>
      <w:r w:rsidRPr="009C2483">
        <w:rPr>
          <w:rFonts w:ascii="Arial" w:hAnsi="Arial" w:cs="Arial"/>
          <w:b/>
          <w:sz w:val="22"/>
          <w:szCs w:val="22"/>
        </w:rPr>
        <w:lastRenderedPageBreak/>
        <w:t>7. CONDICIONES DE LOS VEHICULOS</w:t>
      </w:r>
    </w:p>
    <w:p w:rsidR="00D32B90" w:rsidRPr="009C2483" w:rsidRDefault="00D32B90" w:rsidP="00D32B90">
      <w:pPr>
        <w:rPr>
          <w:rFonts w:ascii="Arial" w:hAnsi="Arial" w:cs="Arial"/>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939"/>
        <w:gridCol w:w="709"/>
        <w:gridCol w:w="1276"/>
      </w:tblGrid>
      <w:tr w:rsidR="00D32B90" w:rsidRPr="009C2483" w:rsidTr="001F02F9">
        <w:tc>
          <w:tcPr>
            <w:tcW w:w="7939" w:type="dxa"/>
          </w:tcPr>
          <w:p w:rsidR="00D32B90" w:rsidRPr="009C2483" w:rsidRDefault="00D32B90" w:rsidP="001F02F9">
            <w:pPr>
              <w:jc w:val="center"/>
              <w:rPr>
                <w:rFonts w:ascii="Arial" w:hAnsi="Arial" w:cs="Arial"/>
                <w:sz w:val="22"/>
                <w:szCs w:val="22"/>
                <w:lang w:val="es-ES_tradnl"/>
              </w:rPr>
            </w:pPr>
            <w:r w:rsidRPr="009C2483">
              <w:rPr>
                <w:rFonts w:ascii="Arial" w:hAnsi="Arial" w:cs="Arial"/>
                <w:sz w:val="22"/>
                <w:szCs w:val="22"/>
                <w:lang w:val="es-ES_tradnl"/>
              </w:rPr>
              <w:t>OBSERVACIONES</w:t>
            </w:r>
          </w:p>
        </w:tc>
        <w:tc>
          <w:tcPr>
            <w:tcW w:w="709" w:type="dxa"/>
          </w:tcPr>
          <w:p w:rsidR="00D32B90" w:rsidRPr="009C2483" w:rsidRDefault="009C2483" w:rsidP="001F02F9">
            <w:pPr>
              <w:jc w:val="center"/>
              <w:rPr>
                <w:rFonts w:ascii="Arial" w:hAnsi="Arial" w:cs="Arial"/>
                <w:b/>
                <w:sz w:val="22"/>
                <w:szCs w:val="22"/>
                <w:lang w:val="es-ES_tradnl"/>
              </w:rPr>
            </w:pPr>
            <w:proofErr w:type="spellStart"/>
            <w:r w:rsidRPr="009C2483">
              <w:rPr>
                <w:rFonts w:ascii="Arial" w:hAnsi="Arial" w:cs="Arial"/>
                <w:b/>
                <w:sz w:val="22"/>
                <w:szCs w:val="22"/>
                <w:lang w:val="es-ES_tradnl"/>
              </w:rPr>
              <w:t>Calif</w:t>
            </w:r>
            <w:proofErr w:type="spellEnd"/>
            <w:r w:rsidRPr="009C2483">
              <w:rPr>
                <w:rFonts w:ascii="Arial" w:hAnsi="Arial" w:cs="Arial"/>
                <w:b/>
                <w:sz w:val="22"/>
                <w:szCs w:val="22"/>
                <w:lang w:val="es-ES_tradnl"/>
              </w:rPr>
              <w:t>.</w:t>
            </w:r>
          </w:p>
        </w:tc>
        <w:tc>
          <w:tcPr>
            <w:tcW w:w="1276" w:type="dxa"/>
          </w:tcPr>
          <w:p w:rsidR="00D32B90" w:rsidRPr="009C2483" w:rsidRDefault="00D32B90" w:rsidP="001F02F9">
            <w:pPr>
              <w:jc w:val="center"/>
              <w:rPr>
                <w:rFonts w:ascii="Arial" w:hAnsi="Arial" w:cs="Arial"/>
                <w:b/>
                <w:sz w:val="22"/>
                <w:szCs w:val="22"/>
                <w:lang w:val="es-ES_tradnl"/>
              </w:rPr>
            </w:pPr>
            <w:r w:rsidRPr="009C2483">
              <w:rPr>
                <w:rFonts w:ascii="Arial" w:hAnsi="Arial" w:cs="Arial"/>
                <w:b/>
                <w:sz w:val="22"/>
                <w:szCs w:val="22"/>
                <w:lang w:val="es-ES_tradnl"/>
              </w:rPr>
              <w:t>OBSERVACIONES</w:t>
            </w: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1. </w:t>
            </w:r>
            <w:r w:rsidR="00E012C8" w:rsidRPr="009C2483">
              <w:rPr>
                <w:rFonts w:ascii="Arial" w:hAnsi="Arial" w:cs="Arial"/>
                <w:sz w:val="22"/>
                <w:szCs w:val="22"/>
                <w:lang w:val="es-ES_tradnl"/>
              </w:rPr>
              <w:t>¿</w:t>
            </w:r>
            <w:r w:rsidRPr="009C2483">
              <w:rPr>
                <w:rFonts w:ascii="Arial" w:hAnsi="Arial" w:cs="Arial"/>
                <w:sz w:val="22"/>
                <w:szCs w:val="22"/>
                <w:lang w:val="es-ES_tradnl"/>
              </w:rPr>
              <w:t xml:space="preserve">Los vehículos </w:t>
            </w:r>
            <w:r w:rsidR="00E012C8" w:rsidRPr="009C2483">
              <w:rPr>
                <w:rFonts w:ascii="Arial" w:hAnsi="Arial" w:cs="Arial"/>
                <w:sz w:val="22"/>
                <w:szCs w:val="22"/>
                <w:lang w:val="es-ES_tradnl"/>
              </w:rPr>
              <w:t>destinados</w:t>
            </w:r>
            <w:r w:rsidRPr="009C2483">
              <w:rPr>
                <w:rFonts w:ascii="Arial" w:hAnsi="Arial" w:cs="Arial"/>
                <w:sz w:val="22"/>
                <w:szCs w:val="22"/>
                <w:lang w:val="es-ES_tradnl"/>
              </w:rPr>
              <w:t xml:space="preserve"> al transporte de cadáveres son de uso exclusivo para este fin? </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jc w:val="both"/>
              <w:rPr>
                <w:rFonts w:ascii="Arial" w:hAnsi="Arial" w:cs="Arial"/>
                <w:sz w:val="22"/>
                <w:szCs w:val="22"/>
                <w:lang w:val="es-ES_tradnl"/>
              </w:rPr>
            </w:pPr>
            <w:r w:rsidRPr="009C2483">
              <w:rPr>
                <w:rFonts w:ascii="Arial" w:hAnsi="Arial" w:cs="Arial"/>
                <w:sz w:val="22"/>
                <w:szCs w:val="22"/>
                <w:lang w:val="es-ES_tradnl"/>
              </w:rPr>
              <w:t xml:space="preserve">2. </w:t>
            </w:r>
            <w:r w:rsidR="00E012C8" w:rsidRPr="009C2483">
              <w:rPr>
                <w:rFonts w:ascii="Arial" w:hAnsi="Arial" w:cs="Arial"/>
                <w:sz w:val="22"/>
                <w:szCs w:val="22"/>
                <w:lang w:val="es-ES_tradnl"/>
              </w:rPr>
              <w:t>¿</w:t>
            </w:r>
            <w:r w:rsidRPr="009C2483">
              <w:rPr>
                <w:rFonts w:ascii="Arial" w:hAnsi="Arial" w:cs="Arial"/>
                <w:sz w:val="22"/>
                <w:szCs w:val="22"/>
                <w:lang w:val="es-ES_tradnl"/>
              </w:rPr>
              <w:t xml:space="preserve">Cuentan con la identificación adecuada, ubicada en los costados laterales, de forma fija, </w:t>
            </w:r>
            <w:r w:rsidR="00E012C8" w:rsidRPr="009C2483">
              <w:rPr>
                <w:rFonts w:ascii="Arial" w:hAnsi="Arial" w:cs="Arial"/>
                <w:sz w:val="22"/>
                <w:szCs w:val="22"/>
                <w:lang w:val="es-ES_tradnl"/>
              </w:rPr>
              <w:t>visible y no removible?</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3. </w:t>
            </w:r>
            <w:r w:rsidR="00E012C8" w:rsidRPr="009C2483">
              <w:rPr>
                <w:rFonts w:ascii="Arial" w:hAnsi="Arial" w:cs="Arial"/>
                <w:sz w:val="22"/>
                <w:szCs w:val="22"/>
                <w:lang w:val="es-ES_tradnl"/>
              </w:rPr>
              <w:t>¿</w:t>
            </w:r>
            <w:r w:rsidRPr="009C2483">
              <w:rPr>
                <w:rFonts w:ascii="Arial" w:hAnsi="Arial" w:cs="Arial"/>
                <w:sz w:val="22"/>
                <w:szCs w:val="22"/>
                <w:lang w:val="es-ES_tradnl"/>
              </w:rPr>
              <w:t>Se garantiza las condiciones de higiene y limpieza al interior del vehículo, en cuanto a pisos, techo y paredes del mismo?</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trHeight w:val="372"/>
        </w:trPr>
        <w:tc>
          <w:tcPr>
            <w:tcW w:w="7939" w:type="dxa"/>
          </w:tcPr>
          <w:p w:rsidR="00D32B90" w:rsidRPr="009C2483" w:rsidRDefault="00D32B90" w:rsidP="001F02F9">
            <w:pPr>
              <w:jc w:val="both"/>
              <w:rPr>
                <w:rFonts w:ascii="Arial" w:hAnsi="Arial" w:cs="Arial"/>
                <w:sz w:val="22"/>
                <w:szCs w:val="22"/>
                <w:lang w:val="es-ES_tradnl"/>
              </w:rPr>
            </w:pPr>
            <w:r w:rsidRPr="009C2483">
              <w:rPr>
                <w:rFonts w:ascii="Arial" w:hAnsi="Arial" w:cs="Arial"/>
                <w:sz w:val="22"/>
                <w:szCs w:val="22"/>
                <w:lang w:val="es-ES_tradnl"/>
              </w:rPr>
              <w:t xml:space="preserve">4. </w:t>
            </w:r>
            <w:r w:rsidR="00E012C8" w:rsidRPr="009C2483">
              <w:rPr>
                <w:rFonts w:ascii="Arial" w:hAnsi="Arial" w:cs="Arial"/>
                <w:sz w:val="22"/>
                <w:szCs w:val="22"/>
                <w:lang w:val="es-ES_tradnl"/>
              </w:rPr>
              <w:t>¿</w:t>
            </w:r>
            <w:r w:rsidRPr="009C2483">
              <w:rPr>
                <w:rFonts w:ascii="Arial" w:hAnsi="Arial" w:cs="Arial"/>
                <w:sz w:val="22"/>
                <w:szCs w:val="22"/>
                <w:lang w:val="es-ES_tradnl"/>
              </w:rPr>
              <w:t>La cabina se encuentra debidamente separada del área de ubicación del cadáver?</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both"/>
              <w:rPr>
                <w:rFonts w:ascii="Arial" w:hAnsi="Arial" w:cs="Arial"/>
                <w:b/>
                <w:sz w:val="22"/>
                <w:szCs w:val="22"/>
                <w:lang w:val="es-ES_tradnl"/>
              </w:rPr>
            </w:pPr>
          </w:p>
        </w:tc>
      </w:tr>
      <w:tr w:rsidR="00D32B90" w:rsidRPr="009C2483" w:rsidTr="001F02F9">
        <w:tc>
          <w:tcPr>
            <w:tcW w:w="7939"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 xml:space="preserve">5. </w:t>
            </w:r>
            <w:r w:rsidR="00E012C8" w:rsidRPr="009C2483">
              <w:rPr>
                <w:rFonts w:ascii="Arial" w:hAnsi="Arial" w:cs="Arial"/>
                <w:sz w:val="22"/>
                <w:szCs w:val="22"/>
                <w:lang w:val="es-ES_tradnl"/>
              </w:rPr>
              <w:t>¿</w:t>
            </w:r>
            <w:r w:rsidRPr="009C2483">
              <w:rPr>
                <w:rFonts w:ascii="Arial" w:hAnsi="Arial" w:cs="Arial"/>
                <w:sz w:val="22"/>
                <w:szCs w:val="22"/>
                <w:lang w:val="es-ES_tradnl"/>
              </w:rPr>
              <w:t>El personal que conduce los coches cuentan con el esquema de vacunación completo: Hepatitis B, tétano y Meningococo?</w:t>
            </w:r>
          </w:p>
        </w:tc>
        <w:tc>
          <w:tcPr>
            <w:tcW w:w="709" w:type="dxa"/>
          </w:tcPr>
          <w:p w:rsidR="00D32B90" w:rsidRPr="009C2483" w:rsidRDefault="00D32B90" w:rsidP="001F02F9">
            <w:pPr>
              <w:jc w:val="center"/>
              <w:rPr>
                <w:rFonts w:ascii="Arial" w:hAnsi="Arial" w:cs="Arial"/>
                <w:b/>
                <w:sz w:val="22"/>
                <w:szCs w:val="22"/>
                <w:lang w:val="es-ES_tradnl"/>
              </w:rPr>
            </w:pPr>
          </w:p>
        </w:tc>
        <w:tc>
          <w:tcPr>
            <w:tcW w:w="1276" w:type="dxa"/>
          </w:tcPr>
          <w:p w:rsidR="00D32B90" w:rsidRPr="009C2483" w:rsidRDefault="00D32B90" w:rsidP="001F02F9">
            <w:pPr>
              <w:jc w:val="center"/>
              <w:rPr>
                <w:rFonts w:ascii="Arial" w:hAnsi="Arial" w:cs="Arial"/>
                <w:b/>
                <w:sz w:val="22"/>
                <w:szCs w:val="22"/>
                <w:lang w:val="es-ES_tradnl"/>
              </w:rPr>
            </w:pPr>
          </w:p>
        </w:tc>
      </w:tr>
    </w:tbl>
    <w:p w:rsidR="00D32B90" w:rsidRPr="009C2483" w:rsidRDefault="00D32B90" w:rsidP="00D32B90">
      <w:pPr>
        <w:rPr>
          <w:rFonts w:ascii="Arial" w:hAnsi="Arial" w:cs="Arial"/>
          <w:sz w:val="22"/>
          <w:szCs w:val="22"/>
        </w:rPr>
      </w:pPr>
    </w:p>
    <w:p w:rsidR="00D32B90" w:rsidRPr="009C2483" w:rsidRDefault="00D32B90" w:rsidP="00E012C8">
      <w:pPr>
        <w:jc w:val="both"/>
        <w:rPr>
          <w:rFonts w:ascii="Arial" w:hAnsi="Arial" w:cs="Arial"/>
          <w:b/>
          <w:sz w:val="22"/>
          <w:szCs w:val="22"/>
          <w:lang w:val="es-ES_tradnl"/>
        </w:rPr>
      </w:pPr>
      <w:r w:rsidRPr="009C2483">
        <w:rPr>
          <w:rFonts w:ascii="Arial" w:hAnsi="Arial" w:cs="Arial"/>
          <w:b/>
          <w:sz w:val="22"/>
          <w:szCs w:val="22"/>
          <w:lang w:val="es-ES_tradnl"/>
        </w:rPr>
        <w:t>EXIGENCIAS PARA EL CUMPLIMIENTO</w:t>
      </w:r>
    </w:p>
    <w:p w:rsidR="00D32B90" w:rsidRPr="009C2483" w:rsidRDefault="00D32B90" w:rsidP="00D32B90">
      <w:pPr>
        <w:rPr>
          <w:rFonts w:ascii="Arial" w:hAnsi="Arial" w:cs="Arial"/>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924"/>
      </w:tblGrid>
      <w:tr w:rsidR="00D32B90" w:rsidRPr="009C2483" w:rsidTr="001F02F9">
        <w:trPr>
          <w:cantSplit/>
        </w:trPr>
        <w:tc>
          <w:tcPr>
            <w:tcW w:w="9924" w:type="dxa"/>
          </w:tcPr>
          <w:p w:rsidR="00D32B90" w:rsidRPr="009C2483" w:rsidRDefault="00D32B90" w:rsidP="001F02F9">
            <w:pPr>
              <w:jc w:val="center"/>
              <w:rPr>
                <w:rFonts w:ascii="Arial" w:hAnsi="Arial" w:cs="Arial"/>
                <w:b/>
                <w:sz w:val="22"/>
                <w:szCs w:val="22"/>
                <w:lang w:val="es-ES_tradnl"/>
              </w:rPr>
            </w:pPr>
          </w:p>
        </w:tc>
      </w:tr>
      <w:tr w:rsidR="009C2483" w:rsidRPr="009C2483" w:rsidTr="001F02F9">
        <w:trPr>
          <w:cantSplit/>
        </w:trPr>
        <w:tc>
          <w:tcPr>
            <w:tcW w:w="9924" w:type="dxa"/>
          </w:tcPr>
          <w:p w:rsidR="009C2483" w:rsidRPr="009C2483" w:rsidRDefault="009C2483" w:rsidP="001F02F9">
            <w:pPr>
              <w:jc w:val="center"/>
              <w:rPr>
                <w:rFonts w:ascii="Arial" w:hAnsi="Arial" w:cs="Arial"/>
                <w:b/>
                <w:sz w:val="22"/>
                <w:szCs w:val="22"/>
                <w:lang w:val="es-ES_tradnl"/>
              </w:rPr>
            </w:pPr>
          </w:p>
        </w:tc>
      </w:tr>
      <w:tr w:rsidR="009C2483" w:rsidRPr="009C2483" w:rsidTr="001F02F9">
        <w:trPr>
          <w:cantSplit/>
        </w:trPr>
        <w:tc>
          <w:tcPr>
            <w:tcW w:w="9924" w:type="dxa"/>
          </w:tcPr>
          <w:p w:rsidR="009C2483" w:rsidRPr="009C2483" w:rsidRDefault="009C2483" w:rsidP="001F02F9">
            <w:pPr>
              <w:jc w:val="center"/>
              <w:rPr>
                <w:rFonts w:ascii="Arial" w:hAnsi="Arial" w:cs="Arial"/>
                <w:b/>
                <w:sz w:val="22"/>
                <w:szCs w:val="22"/>
                <w:lang w:val="es-ES_tradnl"/>
              </w:rPr>
            </w:pPr>
          </w:p>
        </w:tc>
      </w:tr>
      <w:tr w:rsidR="009C2483" w:rsidRPr="009C2483" w:rsidTr="001F02F9">
        <w:trPr>
          <w:cantSplit/>
        </w:trPr>
        <w:tc>
          <w:tcPr>
            <w:tcW w:w="9924" w:type="dxa"/>
          </w:tcPr>
          <w:p w:rsidR="009C2483" w:rsidRPr="009C2483" w:rsidRDefault="009C2483" w:rsidP="001F02F9">
            <w:pPr>
              <w:jc w:val="center"/>
              <w:rPr>
                <w:rFonts w:ascii="Arial" w:hAnsi="Arial" w:cs="Arial"/>
                <w:b/>
                <w:sz w:val="22"/>
                <w:szCs w:val="22"/>
                <w:lang w:val="es-ES_tradnl"/>
              </w:rPr>
            </w:pPr>
          </w:p>
        </w:tc>
      </w:tr>
      <w:tr w:rsidR="009C2483" w:rsidRPr="009C2483" w:rsidTr="001F02F9">
        <w:trPr>
          <w:cantSplit/>
        </w:trPr>
        <w:tc>
          <w:tcPr>
            <w:tcW w:w="9924" w:type="dxa"/>
          </w:tcPr>
          <w:p w:rsidR="009C2483" w:rsidRPr="009C2483" w:rsidRDefault="009C2483" w:rsidP="001F02F9">
            <w:pPr>
              <w:jc w:val="center"/>
              <w:rPr>
                <w:rFonts w:ascii="Arial" w:hAnsi="Arial" w:cs="Arial"/>
                <w:b/>
                <w:sz w:val="22"/>
                <w:szCs w:val="22"/>
                <w:lang w:val="es-ES_tradnl"/>
              </w:rPr>
            </w:pPr>
          </w:p>
        </w:tc>
      </w:tr>
      <w:tr w:rsidR="009C2483" w:rsidRPr="009C2483" w:rsidTr="001F02F9">
        <w:trPr>
          <w:cantSplit/>
        </w:trPr>
        <w:tc>
          <w:tcPr>
            <w:tcW w:w="9924" w:type="dxa"/>
          </w:tcPr>
          <w:p w:rsidR="009C2483" w:rsidRPr="009C2483" w:rsidRDefault="009C2483" w:rsidP="001F02F9">
            <w:pPr>
              <w:jc w:val="center"/>
              <w:rPr>
                <w:rFonts w:ascii="Arial" w:hAnsi="Arial" w:cs="Arial"/>
                <w:b/>
                <w:sz w:val="22"/>
                <w:szCs w:val="22"/>
                <w:lang w:val="es-ES_tradnl"/>
              </w:rPr>
            </w:pPr>
          </w:p>
        </w:tc>
      </w:tr>
      <w:tr w:rsidR="009C2483" w:rsidRPr="009C2483" w:rsidTr="001F02F9">
        <w:trPr>
          <w:cantSplit/>
        </w:trPr>
        <w:tc>
          <w:tcPr>
            <w:tcW w:w="9924" w:type="dxa"/>
          </w:tcPr>
          <w:p w:rsidR="009C2483" w:rsidRPr="009C2483" w:rsidRDefault="009C2483" w:rsidP="001F02F9">
            <w:pPr>
              <w:jc w:val="center"/>
              <w:rPr>
                <w:rFonts w:ascii="Arial" w:hAnsi="Arial" w:cs="Arial"/>
                <w:b/>
                <w:sz w:val="22"/>
                <w:szCs w:val="22"/>
                <w:lang w:val="es-ES_tradnl"/>
              </w:rPr>
            </w:pPr>
          </w:p>
        </w:tc>
      </w:tr>
      <w:tr w:rsidR="00D32B90" w:rsidRPr="009C2483" w:rsidTr="001F02F9">
        <w:trPr>
          <w:cantSplit/>
        </w:trPr>
        <w:tc>
          <w:tcPr>
            <w:tcW w:w="9924"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110"/>
        </w:trPr>
        <w:tc>
          <w:tcPr>
            <w:tcW w:w="9924"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110"/>
        </w:trPr>
        <w:tc>
          <w:tcPr>
            <w:tcW w:w="9924"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110"/>
        </w:trPr>
        <w:tc>
          <w:tcPr>
            <w:tcW w:w="9924"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110"/>
        </w:trPr>
        <w:tc>
          <w:tcPr>
            <w:tcW w:w="9924" w:type="dxa"/>
          </w:tcPr>
          <w:p w:rsidR="00D32B90" w:rsidRPr="009C2483" w:rsidRDefault="00D32B90" w:rsidP="001F02F9">
            <w:pPr>
              <w:jc w:val="both"/>
              <w:rPr>
                <w:rFonts w:ascii="Arial" w:hAnsi="Arial" w:cs="Arial"/>
                <w:b/>
                <w:sz w:val="22"/>
                <w:szCs w:val="22"/>
                <w:lang w:val="es-ES_tradnl"/>
              </w:rPr>
            </w:pPr>
          </w:p>
        </w:tc>
      </w:tr>
    </w:tbl>
    <w:p w:rsidR="00E012C8" w:rsidRPr="009C2483" w:rsidRDefault="00E012C8" w:rsidP="00D32B90">
      <w:pPr>
        <w:pStyle w:val="Textoindependiente2"/>
        <w:rPr>
          <w:rFonts w:ascii="Arial" w:hAnsi="Arial" w:cs="Arial"/>
          <w:sz w:val="22"/>
          <w:szCs w:val="22"/>
        </w:rPr>
      </w:pPr>
    </w:p>
    <w:p w:rsidR="00D32B90" w:rsidRPr="009C2483" w:rsidRDefault="00D32B90" w:rsidP="00D32B90">
      <w:pPr>
        <w:pStyle w:val="Textoindependiente2"/>
        <w:rPr>
          <w:rFonts w:ascii="Arial" w:hAnsi="Arial" w:cs="Arial"/>
          <w:sz w:val="22"/>
          <w:szCs w:val="22"/>
        </w:rPr>
      </w:pPr>
      <w:r w:rsidRPr="009C2483">
        <w:rPr>
          <w:rFonts w:ascii="Arial" w:hAnsi="Arial" w:cs="Arial"/>
          <w:sz w:val="22"/>
          <w:szCs w:val="22"/>
        </w:rPr>
        <w:t xml:space="preserve">De conformidad con lo establecido en la Legislación Sanitaria Vigente; Ley 9 de 1979, Ley 711 de 2001, Ley 430 de 1998, Decreto 2676 de 2000, Decreto 1669 de 2002, Decreto 4126 de 2005, Resolución 2263 de 2004, Resolución 1164 de 2002, para el cumplimiento de las anteriores exigencias se concede un </w:t>
      </w:r>
      <w:r w:rsidRPr="009C2483">
        <w:rPr>
          <w:rFonts w:ascii="Arial" w:hAnsi="Arial" w:cs="Arial"/>
          <w:b/>
          <w:i/>
          <w:szCs w:val="22"/>
          <w:u w:val="single"/>
        </w:rPr>
        <w:t xml:space="preserve">plazo </w:t>
      </w:r>
      <w:r w:rsidRPr="009C2483">
        <w:rPr>
          <w:rFonts w:ascii="Arial" w:hAnsi="Arial" w:cs="Arial"/>
          <w:sz w:val="22"/>
          <w:szCs w:val="22"/>
        </w:rPr>
        <w:t>de (         ) días a partir de la fecha de notificación. 2. 2: cumple satisfactoriamente, 1.: Cumple Parcialmente, 0.: No cumple, N/A No Aplica, NO: No Observado.</w:t>
      </w:r>
    </w:p>
    <w:p w:rsidR="00E012C8" w:rsidRPr="009C2483" w:rsidRDefault="00E012C8" w:rsidP="00D32B90">
      <w:pPr>
        <w:pStyle w:val="Textoindependiente2"/>
        <w:rPr>
          <w:rFonts w:ascii="Arial" w:hAnsi="Arial" w:cs="Arial"/>
          <w:sz w:val="22"/>
          <w:szCs w:val="22"/>
        </w:rPr>
      </w:pPr>
    </w:p>
    <w:p w:rsidR="00D32B90" w:rsidRPr="009C2483" w:rsidRDefault="00D32B90" w:rsidP="00D32B90">
      <w:pPr>
        <w:pStyle w:val="Textoindependiente2"/>
        <w:rPr>
          <w:rFonts w:ascii="Arial" w:hAnsi="Arial" w:cs="Arial"/>
          <w:sz w:val="22"/>
          <w:szCs w:val="22"/>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5"/>
        <w:gridCol w:w="567"/>
        <w:gridCol w:w="7371"/>
      </w:tblGrid>
      <w:tr w:rsidR="00D32B90" w:rsidRPr="009C2483" w:rsidTr="001F02F9">
        <w:trPr>
          <w:cantSplit/>
        </w:trPr>
        <w:tc>
          <w:tcPr>
            <w:tcW w:w="9923" w:type="dxa"/>
            <w:gridSpan w:val="3"/>
          </w:tcPr>
          <w:p w:rsidR="00D32B90" w:rsidRPr="009C2483" w:rsidRDefault="00D32B90" w:rsidP="001F02F9">
            <w:pPr>
              <w:jc w:val="center"/>
              <w:rPr>
                <w:rFonts w:ascii="Arial" w:hAnsi="Arial" w:cs="Arial"/>
                <w:b/>
                <w:sz w:val="22"/>
                <w:szCs w:val="22"/>
                <w:lang w:val="es-ES_tradnl"/>
              </w:rPr>
            </w:pPr>
            <w:r w:rsidRPr="009C2483">
              <w:rPr>
                <w:rFonts w:ascii="Arial" w:hAnsi="Arial" w:cs="Arial"/>
                <w:b/>
                <w:sz w:val="22"/>
                <w:szCs w:val="22"/>
                <w:lang w:val="es-ES_tradnl"/>
              </w:rPr>
              <w:t>7. VIABILIDAD DEL CONCEPTO SANITARIO</w:t>
            </w:r>
          </w:p>
        </w:tc>
      </w:tr>
      <w:tr w:rsidR="00D32B90" w:rsidRPr="009C2483" w:rsidTr="001F02F9">
        <w:tc>
          <w:tcPr>
            <w:tcW w:w="1985"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FAVORABLE</w:t>
            </w:r>
          </w:p>
        </w:tc>
        <w:tc>
          <w:tcPr>
            <w:tcW w:w="567" w:type="dxa"/>
          </w:tcPr>
          <w:p w:rsidR="00D32B90" w:rsidRPr="009C2483" w:rsidRDefault="00D32B90" w:rsidP="001F02F9">
            <w:pPr>
              <w:jc w:val="center"/>
              <w:rPr>
                <w:rFonts w:ascii="Arial" w:hAnsi="Arial" w:cs="Arial"/>
                <w:b/>
                <w:sz w:val="22"/>
                <w:szCs w:val="22"/>
                <w:lang w:val="es-ES_tradnl"/>
              </w:rPr>
            </w:pPr>
          </w:p>
        </w:tc>
        <w:tc>
          <w:tcPr>
            <w:tcW w:w="7371" w:type="dxa"/>
          </w:tcPr>
          <w:p w:rsidR="00D32B90" w:rsidRPr="009C2483" w:rsidRDefault="00D32B90" w:rsidP="001F02F9">
            <w:pPr>
              <w:jc w:val="both"/>
              <w:rPr>
                <w:rFonts w:ascii="Arial" w:hAnsi="Arial" w:cs="Arial"/>
                <w:b/>
                <w:sz w:val="22"/>
                <w:szCs w:val="22"/>
                <w:lang w:val="es-ES_tradnl"/>
              </w:rPr>
            </w:pPr>
          </w:p>
        </w:tc>
      </w:tr>
      <w:tr w:rsidR="009C2483" w:rsidRPr="009C2483" w:rsidTr="001F02F9">
        <w:tc>
          <w:tcPr>
            <w:tcW w:w="1985" w:type="dxa"/>
          </w:tcPr>
          <w:p w:rsidR="009C2483" w:rsidRPr="009C2483" w:rsidRDefault="009C2483" w:rsidP="001F02F9">
            <w:pPr>
              <w:rPr>
                <w:rFonts w:ascii="Arial" w:hAnsi="Arial" w:cs="Arial"/>
                <w:sz w:val="22"/>
                <w:szCs w:val="22"/>
                <w:lang w:val="es-ES_tradnl"/>
              </w:rPr>
            </w:pPr>
            <w:r>
              <w:rPr>
                <w:rFonts w:ascii="Arial" w:hAnsi="Arial" w:cs="Arial"/>
                <w:sz w:val="22"/>
                <w:szCs w:val="22"/>
                <w:lang w:val="es-ES_tradnl"/>
              </w:rPr>
              <w:t>PENDIENTE</w:t>
            </w:r>
          </w:p>
        </w:tc>
        <w:tc>
          <w:tcPr>
            <w:tcW w:w="567" w:type="dxa"/>
          </w:tcPr>
          <w:p w:rsidR="009C2483" w:rsidRPr="009C2483" w:rsidRDefault="009C2483" w:rsidP="001F02F9">
            <w:pPr>
              <w:jc w:val="center"/>
              <w:rPr>
                <w:rFonts w:ascii="Arial" w:hAnsi="Arial" w:cs="Arial"/>
                <w:b/>
                <w:sz w:val="22"/>
                <w:szCs w:val="22"/>
                <w:lang w:val="es-ES_tradnl"/>
              </w:rPr>
            </w:pPr>
          </w:p>
        </w:tc>
        <w:tc>
          <w:tcPr>
            <w:tcW w:w="7371" w:type="dxa"/>
          </w:tcPr>
          <w:p w:rsidR="009C2483" w:rsidRPr="009C2483" w:rsidRDefault="009C2483" w:rsidP="001F02F9">
            <w:pPr>
              <w:jc w:val="both"/>
              <w:rPr>
                <w:rFonts w:ascii="Arial" w:hAnsi="Arial" w:cs="Arial"/>
                <w:b/>
                <w:sz w:val="22"/>
                <w:szCs w:val="22"/>
                <w:lang w:val="es-ES_tradnl"/>
              </w:rPr>
            </w:pPr>
          </w:p>
        </w:tc>
      </w:tr>
      <w:tr w:rsidR="00D32B90" w:rsidRPr="009C2483" w:rsidTr="001F02F9">
        <w:trPr>
          <w:trHeight w:val="70"/>
        </w:trPr>
        <w:tc>
          <w:tcPr>
            <w:tcW w:w="1985" w:type="dxa"/>
          </w:tcPr>
          <w:p w:rsidR="00D32B90" w:rsidRPr="009C2483" w:rsidRDefault="00D32B90" w:rsidP="001F02F9">
            <w:pPr>
              <w:rPr>
                <w:rFonts w:ascii="Arial" w:hAnsi="Arial" w:cs="Arial"/>
                <w:sz w:val="22"/>
                <w:szCs w:val="22"/>
                <w:lang w:val="es-ES_tradnl"/>
              </w:rPr>
            </w:pPr>
            <w:r w:rsidRPr="009C2483">
              <w:rPr>
                <w:rFonts w:ascii="Arial" w:hAnsi="Arial" w:cs="Arial"/>
                <w:sz w:val="22"/>
                <w:szCs w:val="22"/>
                <w:lang w:val="es-ES_tradnl"/>
              </w:rPr>
              <w:t>DESFAVORABLE</w:t>
            </w:r>
          </w:p>
        </w:tc>
        <w:tc>
          <w:tcPr>
            <w:tcW w:w="567" w:type="dxa"/>
          </w:tcPr>
          <w:p w:rsidR="00D32B90" w:rsidRPr="009C2483" w:rsidRDefault="00D32B90" w:rsidP="001F02F9">
            <w:pPr>
              <w:jc w:val="center"/>
              <w:rPr>
                <w:rFonts w:ascii="Arial" w:hAnsi="Arial" w:cs="Arial"/>
                <w:b/>
                <w:sz w:val="22"/>
                <w:szCs w:val="22"/>
                <w:lang w:val="es-ES_tradnl"/>
              </w:rPr>
            </w:pPr>
          </w:p>
        </w:tc>
        <w:tc>
          <w:tcPr>
            <w:tcW w:w="7371" w:type="dxa"/>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70"/>
        </w:trPr>
        <w:tc>
          <w:tcPr>
            <w:tcW w:w="9923" w:type="dxa"/>
            <w:gridSpan w:val="3"/>
          </w:tcPr>
          <w:p w:rsidR="00D32B90" w:rsidRPr="009C2483" w:rsidRDefault="00D32B90" w:rsidP="001F02F9">
            <w:pPr>
              <w:jc w:val="both"/>
              <w:rPr>
                <w:rFonts w:ascii="Arial" w:hAnsi="Arial" w:cs="Arial"/>
                <w:b/>
                <w:sz w:val="22"/>
                <w:szCs w:val="22"/>
                <w:lang w:val="es-ES_tradnl"/>
              </w:rPr>
            </w:pPr>
            <w:r w:rsidRPr="009C2483">
              <w:rPr>
                <w:rFonts w:ascii="Arial" w:hAnsi="Arial" w:cs="Arial"/>
                <w:b/>
                <w:sz w:val="22"/>
                <w:szCs w:val="22"/>
                <w:lang w:val="es-ES_tradnl"/>
              </w:rPr>
              <w:t>8. OBSERVACIONES POR PARTE DE LA PERSONA QUE ATENDIO LA VISITA</w:t>
            </w:r>
          </w:p>
        </w:tc>
      </w:tr>
      <w:tr w:rsidR="00D32B90" w:rsidRPr="009C2483" w:rsidTr="001F02F9">
        <w:trPr>
          <w:cantSplit/>
          <w:trHeight w:val="70"/>
        </w:trPr>
        <w:tc>
          <w:tcPr>
            <w:tcW w:w="9923" w:type="dxa"/>
            <w:gridSpan w:val="3"/>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70"/>
        </w:trPr>
        <w:tc>
          <w:tcPr>
            <w:tcW w:w="9923" w:type="dxa"/>
            <w:gridSpan w:val="3"/>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70"/>
        </w:trPr>
        <w:tc>
          <w:tcPr>
            <w:tcW w:w="9923" w:type="dxa"/>
            <w:gridSpan w:val="3"/>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70"/>
        </w:trPr>
        <w:tc>
          <w:tcPr>
            <w:tcW w:w="9923" w:type="dxa"/>
            <w:gridSpan w:val="3"/>
          </w:tcPr>
          <w:p w:rsidR="00D32B90" w:rsidRPr="009C2483" w:rsidRDefault="00D32B90" w:rsidP="001F02F9">
            <w:pPr>
              <w:jc w:val="both"/>
              <w:rPr>
                <w:rFonts w:ascii="Arial" w:hAnsi="Arial" w:cs="Arial"/>
                <w:b/>
                <w:sz w:val="22"/>
                <w:szCs w:val="22"/>
                <w:lang w:val="es-ES_tradnl"/>
              </w:rPr>
            </w:pPr>
          </w:p>
        </w:tc>
      </w:tr>
      <w:tr w:rsidR="00D32B90" w:rsidRPr="009C2483" w:rsidTr="001F02F9">
        <w:trPr>
          <w:cantSplit/>
          <w:trHeight w:val="70"/>
        </w:trPr>
        <w:tc>
          <w:tcPr>
            <w:tcW w:w="9923" w:type="dxa"/>
            <w:gridSpan w:val="3"/>
          </w:tcPr>
          <w:p w:rsidR="00D32B90" w:rsidRPr="009C2483" w:rsidRDefault="00D32B90" w:rsidP="001F02F9">
            <w:pPr>
              <w:jc w:val="both"/>
              <w:rPr>
                <w:rFonts w:ascii="Arial" w:hAnsi="Arial" w:cs="Arial"/>
                <w:b/>
                <w:sz w:val="22"/>
                <w:szCs w:val="22"/>
                <w:lang w:val="es-ES_tradnl"/>
              </w:rPr>
            </w:pPr>
          </w:p>
        </w:tc>
      </w:tr>
    </w:tbl>
    <w:p w:rsidR="00D32B90" w:rsidRPr="009C2483" w:rsidRDefault="00D32B90" w:rsidP="00D32B90">
      <w:pPr>
        <w:rPr>
          <w:rFonts w:ascii="Arial" w:hAnsi="Arial" w:cs="Arial"/>
          <w:sz w:val="22"/>
          <w:szCs w:val="22"/>
        </w:rPr>
      </w:pPr>
    </w:p>
    <w:p w:rsidR="00D32B90" w:rsidRPr="009C2483" w:rsidRDefault="00D32B90" w:rsidP="00D32B90">
      <w:pPr>
        <w:rPr>
          <w:rFonts w:ascii="Arial" w:hAnsi="Arial" w:cs="Arial"/>
          <w:sz w:val="22"/>
          <w:szCs w:val="22"/>
        </w:rPr>
      </w:pPr>
      <w:r w:rsidRPr="009C2483">
        <w:rPr>
          <w:rFonts w:ascii="Arial" w:hAnsi="Arial" w:cs="Arial"/>
          <w:sz w:val="22"/>
          <w:szCs w:val="22"/>
        </w:rPr>
        <w:t>Funcionarios de la Secretaria de Salud Tolima</w:t>
      </w:r>
    </w:p>
    <w:p w:rsidR="00E012C8" w:rsidRPr="009C2483" w:rsidRDefault="00E012C8" w:rsidP="00D32B90">
      <w:pPr>
        <w:rPr>
          <w:rFonts w:ascii="Arial" w:hAnsi="Arial" w:cs="Arial"/>
          <w:sz w:val="22"/>
          <w:szCs w:val="22"/>
        </w:rPr>
      </w:pPr>
    </w:p>
    <w:p w:rsidR="00E012C8" w:rsidRPr="009C2483" w:rsidRDefault="00E012C8" w:rsidP="00D32B90">
      <w:pPr>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012C8" w:rsidRPr="009C2483" w:rsidTr="00D03131">
        <w:tc>
          <w:tcPr>
            <w:tcW w:w="4414" w:type="dxa"/>
          </w:tcPr>
          <w:p w:rsidR="00E012C8" w:rsidRPr="009C2483" w:rsidRDefault="00E012C8" w:rsidP="00D32B90">
            <w:pPr>
              <w:rPr>
                <w:rFonts w:ascii="Arial" w:hAnsi="Arial" w:cs="Arial"/>
                <w:sz w:val="22"/>
                <w:szCs w:val="22"/>
              </w:rPr>
            </w:pPr>
            <w:r w:rsidRPr="009C2483">
              <w:rPr>
                <w:rFonts w:ascii="Arial" w:hAnsi="Arial" w:cs="Arial"/>
                <w:sz w:val="22"/>
                <w:szCs w:val="22"/>
              </w:rPr>
              <w:t xml:space="preserve">Firma </w:t>
            </w:r>
          </w:p>
          <w:p w:rsidR="00D03131" w:rsidRPr="009C2483" w:rsidRDefault="00D03131" w:rsidP="00D32B90">
            <w:pPr>
              <w:rPr>
                <w:rFonts w:ascii="Arial" w:hAnsi="Arial" w:cs="Arial"/>
                <w:sz w:val="22"/>
                <w:szCs w:val="22"/>
              </w:rPr>
            </w:pPr>
          </w:p>
        </w:tc>
        <w:tc>
          <w:tcPr>
            <w:tcW w:w="4414" w:type="dxa"/>
          </w:tcPr>
          <w:p w:rsidR="00E012C8" w:rsidRPr="009C2483" w:rsidRDefault="00D03131" w:rsidP="00D32B90">
            <w:pPr>
              <w:rPr>
                <w:rFonts w:ascii="Arial" w:hAnsi="Arial" w:cs="Arial"/>
                <w:sz w:val="22"/>
                <w:szCs w:val="22"/>
              </w:rPr>
            </w:pPr>
            <w:r w:rsidRPr="009C2483">
              <w:rPr>
                <w:rFonts w:ascii="Arial" w:hAnsi="Arial" w:cs="Arial"/>
                <w:sz w:val="22"/>
                <w:szCs w:val="22"/>
              </w:rPr>
              <w:t xml:space="preserve">Firma </w:t>
            </w:r>
          </w:p>
        </w:tc>
      </w:tr>
      <w:tr w:rsidR="00E012C8" w:rsidRPr="009C2483" w:rsidTr="00D03131">
        <w:tc>
          <w:tcPr>
            <w:tcW w:w="4414" w:type="dxa"/>
          </w:tcPr>
          <w:p w:rsidR="00E012C8" w:rsidRPr="009C2483" w:rsidRDefault="00E012C8" w:rsidP="00D32B90">
            <w:pPr>
              <w:rPr>
                <w:rFonts w:ascii="Arial" w:hAnsi="Arial" w:cs="Arial"/>
                <w:sz w:val="22"/>
                <w:szCs w:val="22"/>
              </w:rPr>
            </w:pPr>
            <w:r w:rsidRPr="009C2483">
              <w:rPr>
                <w:rFonts w:ascii="Arial" w:hAnsi="Arial" w:cs="Arial"/>
                <w:sz w:val="22"/>
                <w:szCs w:val="22"/>
              </w:rPr>
              <w:t xml:space="preserve">Nombre </w:t>
            </w:r>
          </w:p>
          <w:p w:rsidR="00D03131" w:rsidRPr="009C2483" w:rsidRDefault="00D03131" w:rsidP="00D32B90">
            <w:pPr>
              <w:rPr>
                <w:rFonts w:ascii="Arial" w:hAnsi="Arial" w:cs="Arial"/>
                <w:sz w:val="22"/>
                <w:szCs w:val="22"/>
              </w:rPr>
            </w:pPr>
          </w:p>
        </w:tc>
        <w:tc>
          <w:tcPr>
            <w:tcW w:w="4414" w:type="dxa"/>
          </w:tcPr>
          <w:p w:rsidR="00E012C8" w:rsidRPr="009C2483" w:rsidRDefault="00D03131" w:rsidP="00D32B90">
            <w:pPr>
              <w:rPr>
                <w:rFonts w:ascii="Arial" w:hAnsi="Arial" w:cs="Arial"/>
                <w:sz w:val="22"/>
                <w:szCs w:val="22"/>
              </w:rPr>
            </w:pPr>
            <w:r w:rsidRPr="009C2483">
              <w:rPr>
                <w:rFonts w:ascii="Arial" w:hAnsi="Arial" w:cs="Arial"/>
                <w:sz w:val="22"/>
                <w:szCs w:val="22"/>
              </w:rPr>
              <w:t xml:space="preserve">Nombre </w:t>
            </w:r>
          </w:p>
        </w:tc>
      </w:tr>
      <w:tr w:rsidR="00E012C8" w:rsidRPr="009C2483" w:rsidTr="00D03131">
        <w:trPr>
          <w:trHeight w:val="70"/>
        </w:trPr>
        <w:tc>
          <w:tcPr>
            <w:tcW w:w="4414" w:type="dxa"/>
          </w:tcPr>
          <w:p w:rsidR="00E012C8" w:rsidRPr="009C2483" w:rsidRDefault="00E012C8" w:rsidP="00D32B90">
            <w:pPr>
              <w:rPr>
                <w:rFonts w:ascii="Arial" w:hAnsi="Arial" w:cs="Arial"/>
                <w:sz w:val="22"/>
                <w:szCs w:val="22"/>
              </w:rPr>
            </w:pPr>
            <w:r w:rsidRPr="009C2483">
              <w:rPr>
                <w:rFonts w:ascii="Arial" w:hAnsi="Arial" w:cs="Arial"/>
                <w:sz w:val="22"/>
                <w:szCs w:val="22"/>
              </w:rPr>
              <w:t xml:space="preserve">Cargo </w:t>
            </w:r>
          </w:p>
          <w:p w:rsidR="00D03131" w:rsidRPr="009C2483" w:rsidRDefault="00D03131" w:rsidP="00D32B90">
            <w:pPr>
              <w:rPr>
                <w:rFonts w:ascii="Arial" w:hAnsi="Arial" w:cs="Arial"/>
                <w:sz w:val="22"/>
                <w:szCs w:val="22"/>
              </w:rPr>
            </w:pPr>
          </w:p>
        </w:tc>
        <w:tc>
          <w:tcPr>
            <w:tcW w:w="4414" w:type="dxa"/>
          </w:tcPr>
          <w:p w:rsidR="00E012C8" w:rsidRPr="009C2483" w:rsidRDefault="00D03131" w:rsidP="00D32B90">
            <w:pPr>
              <w:rPr>
                <w:rFonts w:ascii="Arial" w:hAnsi="Arial" w:cs="Arial"/>
                <w:sz w:val="22"/>
                <w:szCs w:val="22"/>
              </w:rPr>
            </w:pPr>
            <w:r w:rsidRPr="009C2483">
              <w:rPr>
                <w:rFonts w:ascii="Arial" w:hAnsi="Arial" w:cs="Arial"/>
                <w:sz w:val="22"/>
                <w:szCs w:val="22"/>
              </w:rPr>
              <w:t xml:space="preserve">Cargo </w:t>
            </w:r>
          </w:p>
        </w:tc>
      </w:tr>
    </w:tbl>
    <w:p w:rsidR="00D32B90" w:rsidRPr="009C2483" w:rsidRDefault="00D32B90" w:rsidP="00D32B90">
      <w:pPr>
        <w:jc w:val="both"/>
        <w:rPr>
          <w:rFonts w:ascii="Arial" w:hAnsi="Arial" w:cs="Arial"/>
          <w:sz w:val="22"/>
          <w:szCs w:val="22"/>
        </w:rPr>
      </w:pPr>
    </w:p>
    <w:p w:rsidR="00D32B90" w:rsidRPr="009C2483" w:rsidRDefault="00D32B90" w:rsidP="00D32B90">
      <w:pPr>
        <w:jc w:val="both"/>
        <w:rPr>
          <w:rFonts w:ascii="Arial" w:hAnsi="Arial" w:cs="Arial"/>
          <w:sz w:val="22"/>
          <w:szCs w:val="22"/>
        </w:rPr>
      </w:pPr>
    </w:p>
    <w:p w:rsidR="00D32B90" w:rsidRPr="009C2483" w:rsidRDefault="00D32B90" w:rsidP="00D32B90">
      <w:pPr>
        <w:jc w:val="both"/>
        <w:rPr>
          <w:rFonts w:ascii="Arial" w:hAnsi="Arial" w:cs="Arial"/>
          <w:sz w:val="22"/>
          <w:szCs w:val="22"/>
        </w:rPr>
      </w:pPr>
      <w:r w:rsidRPr="009C2483">
        <w:rPr>
          <w:rFonts w:ascii="Arial" w:hAnsi="Arial" w:cs="Arial"/>
          <w:sz w:val="22"/>
          <w:szCs w:val="22"/>
        </w:rPr>
        <w:t>Responsable o propietario de la Institución:</w:t>
      </w:r>
    </w:p>
    <w:p w:rsidR="00D03131" w:rsidRPr="009C2483" w:rsidRDefault="00D03131" w:rsidP="00D32B90">
      <w:pPr>
        <w:jc w:val="both"/>
        <w:rPr>
          <w:rFonts w:ascii="Arial" w:hAnsi="Arial" w:cs="Arial"/>
          <w:sz w:val="22"/>
          <w:szCs w:val="22"/>
        </w:rPr>
      </w:pPr>
    </w:p>
    <w:p w:rsidR="00D32B90" w:rsidRPr="009C2483" w:rsidRDefault="00D32B90" w:rsidP="00D32B90">
      <w:pPr>
        <w:jc w:val="both"/>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03131" w:rsidRPr="009C2483" w:rsidTr="00BC6328">
        <w:tc>
          <w:tcPr>
            <w:tcW w:w="4414" w:type="dxa"/>
          </w:tcPr>
          <w:p w:rsidR="00D03131" w:rsidRPr="009C2483" w:rsidRDefault="00D03131" w:rsidP="00BC6328">
            <w:pPr>
              <w:rPr>
                <w:rFonts w:ascii="Arial" w:hAnsi="Arial" w:cs="Arial"/>
                <w:sz w:val="22"/>
                <w:szCs w:val="22"/>
              </w:rPr>
            </w:pPr>
            <w:r w:rsidRPr="009C2483">
              <w:rPr>
                <w:rFonts w:ascii="Arial" w:hAnsi="Arial" w:cs="Arial"/>
                <w:sz w:val="22"/>
                <w:szCs w:val="22"/>
              </w:rPr>
              <w:t xml:space="preserve">Firma </w:t>
            </w:r>
          </w:p>
          <w:p w:rsidR="00D03131" w:rsidRPr="009C2483" w:rsidRDefault="00D03131" w:rsidP="00BC6328">
            <w:pPr>
              <w:rPr>
                <w:rFonts w:ascii="Arial" w:hAnsi="Arial" w:cs="Arial"/>
                <w:sz w:val="22"/>
                <w:szCs w:val="22"/>
              </w:rPr>
            </w:pPr>
          </w:p>
        </w:tc>
        <w:tc>
          <w:tcPr>
            <w:tcW w:w="4414" w:type="dxa"/>
          </w:tcPr>
          <w:p w:rsidR="00D03131" w:rsidRPr="009C2483" w:rsidRDefault="00D03131" w:rsidP="00BC6328">
            <w:pPr>
              <w:rPr>
                <w:rFonts w:ascii="Arial" w:hAnsi="Arial" w:cs="Arial"/>
                <w:sz w:val="22"/>
                <w:szCs w:val="22"/>
              </w:rPr>
            </w:pPr>
            <w:r w:rsidRPr="009C2483">
              <w:rPr>
                <w:rFonts w:ascii="Arial" w:hAnsi="Arial" w:cs="Arial"/>
                <w:sz w:val="22"/>
                <w:szCs w:val="22"/>
              </w:rPr>
              <w:t xml:space="preserve">Firma </w:t>
            </w:r>
          </w:p>
        </w:tc>
      </w:tr>
      <w:tr w:rsidR="00D03131" w:rsidRPr="009C2483" w:rsidTr="00BC6328">
        <w:tc>
          <w:tcPr>
            <w:tcW w:w="4414" w:type="dxa"/>
          </w:tcPr>
          <w:p w:rsidR="00D03131" w:rsidRPr="009C2483" w:rsidRDefault="00D03131" w:rsidP="00BC6328">
            <w:pPr>
              <w:rPr>
                <w:rFonts w:ascii="Arial" w:hAnsi="Arial" w:cs="Arial"/>
                <w:sz w:val="22"/>
                <w:szCs w:val="22"/>
              </w:rPr>
            </w:pPr>
            <w:r w:rsidRPr="009C2483">
              <w:rPr>
                <w:rFonts w:ascii="Arial" w:hAnsi="Arial" w:cs="Arial"/>
                <w:sz w:val="22"/>
                <w:szCs w:val="22"/>
              </w:rPr>
              <w:t xml:space="preserve">Nombre </w:t>
            </w:r>
          </w:p>
          <w:p w:rsidR="00D03131" w:rsidRPr="009C2483" w:rsidRDefault="00D03131" w:rsidP="00BC6328">
            <w:pPr>
              <w:rPr>
                <w:rFonts w:ascii="Arial" w:hAnsi="Arial" w:cs="Arial"/>
                <w:sz w:val="22"/>
                <w:szCs w:val="22"/>
              </w:rPr>
            </w:pPr>
          </w:p>
        </w:tc>
        <w:tc>
          <w:tcPr>
            <w:tcW w:w="4414" w:type="dxa"/>
          </w:tcPr>
          <w:p w:rsidR="00D03131" w:rsidRPr="009C2483" w:rsidRDefault="00D03131" w:rsidP="00BC6328">
            <w:pPr>
              <w:rPr>
                <w:rFonts w:ascii="Arial" w:hAnsi="Arial" w:cs="Arial"/>
                <w:sz w:val="22"/>
                <w:szCs w:val="22"/>
              </w:rPr>
            </w:pPr>
            <w:r w:rsidRPr="009C2483">
              <w:rPr>
                <w:rFonts w:ascii="Arial" w:hAnsi="Arial" w:cs="Arial"/>
                <w:sz w:val="22"/>
                <w:szCs w:val="22"/>
              </w:rPr>
              <w:t xml:space="preserve">Nombre </w:t>
            </w:r>
          </w:p>
        </w:tc>
      </w:tr>
      <w:tr w:rsidR="00D03131" w:rsidRPr="009C2483" w:rsidTr="00BC6328">
        <w:trPr>
          <w:trHeight w:val="70"/>
        </w:trPr>
        <w:tc>
          <w:tcPr>
            <w:tcW w:w="4414" w:type="dxa"/>
          </w:tcPr>
          <w:p w:rsidR="00D03131" w:rsidRPr="009C2483" w:rsidRDefault="00D03131" w:rsidP="00BC6328">
            <w:pPr>
              <w:rPr>
                <w:rFonts w:ascii="Arial" w:hAnsi="Arial" w:cs="Arial"/>
                <w:sz w:val="22"/>
                <w:szCs w:val="22"/>
              </w:rPr>
            </w:pPr>
            <w:r w:rsidRPr="009C2483">
              <w:rPr>
                <w:rFonts w:ascii="Arial" w:hAnsi="Arial" w:cs="Arial"/>
                <w:sz w:val="22"/>
                <w:szCs w:val="22"/>
              </w:rPr>
              <w:t xml:space="preserve">Cargo </w:t>
            </w:r>
          </w:p>
          <w:p w:rsidR="00D03131" w:rsidRPr="009C2483" w:rsidRDefault="00D03131" w:rsidP="00BC6328">
            <w:pPr>
              <w:rPr>
                <w:rFonts w:ascii="Arial" w:hAnsi="Arial" w:cs="Arial"/>
                <w:sz w:val="22"/>
                <w:szCs w:val="22"/>
              </w:rPr>
            </w:pPr>
          </w:p>
        </w:tc>
        <w:tc>
          <w:tcPr>
            <w:tcW w:w="4414" w:type="dxa"/>
          </w:tcPr>
          <w:p w:rsidR="00D03131" w:rsidRPr="009C2483" w:rsidRDefault="00D03131" w:rsidP="00BC6328">
            <w:pPr>
              <w:rPr>
                <w:rFonts w:ascii="Arial" w:hAnsi="Arial" w:cs="Arial"/>
                <w:sz w:val="22"/>
                <w:szCs w:val="22"/>
              </w:rPr>
            </w:pPr>
            <w:r w:rsidRPr="009C2483">
              <w:rPr>
                <w:rFonts w:ascii="Arial" w:hAnsi="Arial" w:cs="Arial"/>
                <w:sz w:val="22"/>
                <w:szCs w:val="22"/>
              </w:rPr>
              <w:t xml:space="preserve">Cargo </w:t>
            </w:r>
          </w:p>
        </w:tc>
      </w:tr>
    </w:tbl>
    <w:p w:rsidR="009226E1" w:rsidRPr="009C2483" w:rsidRDefault="009226E1" w:rsidP="00D03131">
      <w:pPr>
        <w:jc w:val="both"/>
        <w:rPr>
          <w:rFonts w:ascii="Arial" w:hAnsi="Arial" w:cs="Arial"/>
          <w:sz w:val="22"/>
          <w:szCs w:val="22"/>
        </w:rPr>
      </w:pPr>
    </w:p>
    <w:sectPr w:rsidR="009226E1" w:rsidRPr="009C2483" w:rsidSect="00946428">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DA" w:rsidRDefault="00A54EDA" w:rsidP="004A1139">
      <w:r>
        <w:separator/>
      </w:r>
    </w:p>
  </w:endnote>
  <w:endnote w:type="continuationSeparator" w:id="0">
    <w:p w:rsidR="00A54EDA" w:rsidRDefault="00A54EDA" w:rsidP="004A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32" w:rsidRDefault="007F7332" w:rsidP="007F7332">
    <w:pPr>
      <w:pStyle w:val="Piedepgina"/>
      <w:jc w:val="center"/>
      <w:rPr>
        <w:rFonts w:ascii="Arial" w:hAnsi="Arial" w:cs="Arial"/>
        <w:sz w:val="18"/>
        <w:szCs w:val="18"/>
      </w:rPr>
    </w:pPr>
    <w:r w:rsidRPr="00F613E1">
      <w:rPr>
        <w:rFonts w:ascii="Arial" w:hAnsi="Arial" w:cs="Arial"/>
        <w:sz w:val="18"/>
        <w:szCs w:val="18"/>
      </w:rPr>
      <w:t>CAM NORTE-Calle 60 No.</w:t>
    </w:r>
    <w:r w:rsidRPr="006971AF">
      <w:rPr>
        <w:rFonts w:ascii="Arial" w:hAnsi="Arial" w:cs="Arial"/>
        <w:noProof/>
        <w:sz w:val="12"/>
        <w:szCs w:val="12"/>
        <w:lang w:eastAsia="es-CO"/>
      </w:rPr>
      <w:t xml:space="preserve"> </w:t>
    </w:r>
    <w:r w:rsidRPr="00F613E1">
      <w:rPr>
        <w:rFonts w:ascii="Arial" w:hAnsi="Arial" w:cs="Arial"/>
        <w:sz w:val="18"/>
        <w:szCs w:val="18"/>
      </w:rPr>
      <w:t>2-30 Barrio Jordán 1 Etapa. Teléfonos (08) 2740442/46 Ext. 114,115 y116. Fax 110 Ibagué – Tolima - Colombia</w:t>
    </w:r>
  </w:p>
  <w:p w:rsidR="007F7332" w:rsidRPr="00416764" w:rsidRDefault="007F7332" w:rsidP="007F7332">
    <w:pPr>
      <w:pStyle w:val="Piedepgina"/>
      <w:jc w:val="center"/>
      <w:rPr>
        <w:rFonts w:ascii="Arial" w:hAnsi="Arial" w:cs="Arial"/>
        <w:sz w:val="16"/>
        <w:szCs w:val="16"/>
      </w:rPr>
    </w:pPr>
  </w:p>
  <w:p w:rsidR="007F7332" w:rsidRPr="008B6511" w:rsidRDefault="007F7332" w:rsidP="008B6511">
    <w:pPr>
      <w:pStyle w:val="Piedepgin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DA" w:rsidRDefault="00A54EDA" w:rsidP="004A1139">
      <w:r>
        <w:separator/>
      </w:r>
    </w:p>
  </w:footnote>
  <w:footnote w:type="continuationSeparator" w:id="0">
    <w:p w:rsidR="00A54EDA" w:rsidRDefault="00A54EDA" w:rsidP="004A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horzAnchor="margin" w:tblpXSpec="center" w:tblpY="-975"/>
      <w:tblW w:w="10389" w:type="dxa"/>
      <w:tblLayout w:type="fixed"/>
      <w:tblCellMar>
        <w:left w:w="0" w:type="dxa"/>
        <w:right w:w="0" w:type="dxa"/>
      </w:tblCellMar>
      <w:tblLook w:val="0000" w:firstRow="0" w:lastRow="0" w:firstColumn="0" w:lastColumn="0" w:noHBand="0" w:noVBand="0"/>
    </w:tblPr>
    <w:tblGrid>
      <w:gridCol w:w="2567"/>
      <w:gridCol w:w="4232"/>
      <w:gridCol w:w="2188"/>
      <w:gridCol w:w="1377"/>
      <w:gridCol w:w="25"/>
    </w:tblGrid>
    <w:tr w:rsidR="00F47D66" w:rsidRPr="00122DD7" w:rsidTr="00BF291A">
      <w:trPr>
        <w:trHeight w:val="115"/>
      </w:trPr>
      <w:tc>
        <w:tcPr>
          <w:tcW w:w="2567" w:type="dxa"/>
          <w:vMerge w:val="restart"/>
          <w:tcBorders>
            <w:top w:val="single" w:sz="4" w:space="0" w:color="auto"/>
            <w:left w:val="single" w:sz="4" w:space="0" w:color="auto"/>
            <w:right w:val="single" w:sz="4" w:space="0" w:color="auto"/>
          </w:tcBorders>
          <w:vAlign w:val="center"/>
        </w:tcPr>
        <w:p w:rsidR="00F47D66" w:rsidRPr="00122DD7" w:rsidRDefault="00F47D66" w:rsidP="00BF291A">
          <w:pPr>
            <w:widowControl w:val="0"/>
            <w:autoSpaceDE w:val="0"/>
            <w:autoSpaceDN w:val="0"/>
            <w:adjustRightInd w:val="0"/>
            <w:rPr>
              <w:rFonts w:eastAsia="Calibri"/>
              <w:sz w:val="24"/>
              <w:szCs w:val="24"/>
            </w:rPr>
          </w:pPr>
          <w:r>
            <w:rPr>
              <w:rFonts w:eastAsia="Calibri"/>
              <w:noProof/>
              <w:sz w:val="24"/>
              <w:szCs w:val="24"/>
              <w:lang w:val="es-CO" w:eastAsia="es-CO"/>
            </w:rPr>
            <w:drawing>
              <wp:anchor distT="0" distB="0" distL="114300" distR="114300" simplePos="0" relativeHeight="251659264" behindDoc="0" locked="0" layoutInCell="1" allowOverlap="1" wp14:anchorId="0D3072AB" wp14:editId="16ABC8B0">
                <wp:simplePos x="0" y="0"/>
                <wp:positionH relativeFrom="column">
                  <wp:posOffset>30480</wp:posOffset>
                </wp:positionH>
                <wp:positionV relativeFrom="paragraph">
                  <wp:posOffset>-57785</wp:posOffset>
                </wp:positionV>
                <wp:extent cx="1525270" cy="702310"/>
                <wp:effectExtent l="0" t="0" r="0" b="254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702310"/>
                        </a:xfrm>
                        <a:prstGeom prst="rect">
                          <a:avLst/>
                        </a:prstGeom>
                        <a:noFill/>
                      </pic:spPr>
                    </pic:pic>
                  </a:graphicData>
                </a:graphic>
                <wp14:sizeRelH relativeFrom="page">
                  <wp14:pctWidth>0</wp14:pctWidth>
                </wp14:sizeRelH>
                <wp14:sizeRelV relativeFrom="page">
                  <wp14:pctHeight>0</wp14:pctHeight>
                </wp14:sizeRelV>
              </wp:anchor>
            </w:drawing>
          </w:r>
        </w:p>
      </w:tc>
      <w:tc>
        <w:tcPr>
          <w:tcW w:w="4232" w:type="dxa"/>
          <w:vMerge w:val="restart"/>
          <w:tcBorders>
            <w:top w:val="single" w:sz="4" w:space="0" w:color="auto"/>
            <w:left w:val="single" w:sz="4" w:space="0" w:color="auto"/>
            <w:bottom w:val="single" w:sz="4" w:space="0" w:color="auto"/>
            <w:right w:val="single" w:sz="4" w:space="0" w:color="auto"/>
          </w:tcBorders>
          <w:vAlign w:val="center"/>
        </w:tcPr>
        <w:p w:rsidR="00F47D66" w:rsidRPr="006501D2" w:rsidRDefault="00F47D66" w:rsidP="000E134F">
          <w:pPr>
            <w:widowControl w:val="0"/>
            <w:autoSpaceDE w:val="0"/>
            <w:autoSpaceDN w:val="0"/>
            <w:adjustRightInd w:val="0"/>
            <w:jc w:val="center"/>
            <w:rPr>
              <w:rFonts w:ascii="Arial" w:eastAsia="Calibri" w:hAnsi="Arial" w:cs="Arial"/>
              <w:bCs/>
              <w:w w:val="99"/>
              <w:sz w:val="24"/>
              <w:szCs w:val="24"/>
            </w:rPr>
          </w:pPr>
          <w:r w:rsidRPr="006501D2">
            <w:rPr>
              <w:rFonts w:ascii="Arial" w:eastAsia="Calibri" w:hAnsi="Arial" w:cs="Arial"/>
              <w:b/>
              <w:bCs/>
              <w:w w:val="99"/>
              <w:sz w:val="24"/>
              <w:szCs w:val="24"/>
            </w:rPr>
            <w:t xml:space="preserve">PROCESO: </w:t>
          </w:r>
          <w:r>
            <w:rPr>
              <w:rFonts w:ascii="Arial" w:eastAsia="Calibri" w:hAnsi="Arial" w:cs="Arial"/>
              <w:bCs/>
              <w:w w:val="99"/>
              <w:sz w:val="24"/>
              <w:szCs w:val="24"/>
            </w:rPr>
            <w:t>GESTIÓN D</w:t>
          </w:r>
          <w:r w:rsidR="000E134F">
            <w:rPr>
              <w:rFonts w:ascii="Arial" w:eastAsia="Calibri" w:hAnsi="Arial" w:cs="Arial"/>
              <w:bCs/>
              <w:w w:val="99"/>
              <w:sz w:val="24"/>
              <w:szCs w:val="24"/>
            </w:rPr>
            <w:t>E SALUD</w:t>
          </w:r>
          <w:r>
            <w:rPr>
              <w:rFonts w:ascii="Arial" w:eastAsia="Calibri" w:hAnsi="Arial" w:cs="Arial"/>
              <w:bCs/>
              <w:w w:val="99"/>
              <w:sz w:val="24"/>
              <w:szCs w:val="24"/>
            </w:rPr>
            <w:t xml:space="preserve"> </w:t>
          </w:r>
        </w:p>
      </w:tc>
      <w:tc>
        <w:tcPr>
          <w:tcW w:w="2188" w:type="dxa"/>
          <w:tcBorders>
            <w:top w:val="single" w:sz="4" w:space="0" w:color="auto"/>
            <w:left w:val="single" w:sz="4" w:space="0" w:color="auto"/>
            <w:bottom w:val="single" w:sz="4" w:space="0" w:color="auto"/>
            <w:right w:val="single" w:sz="4" w:space="0" w:color="auto"/>
          </w:tcBorders>
          <w:vAlign w:val="bottom"/>
        </w:tcPr>
        <w:p w:rsidR="00F47D66" w:rsidRDefault="00F47D66" w:rsidP="00BF291A">
          <w:pPr>
            <w:widowControl w:val="0"/>
            <w:autoSpaceDE w:val="0"/>
            <w:autoSpaceDN w:val="0"/>
            <w:adjustRightInd w:val="0"/>
            <w:rPr>
              <w:rFonts w:ascii="Arial" w:eastAsia="Calibri" w:hAnsi="Arial" w:cs="Arial"/>
              <w:b/>
              <w:bCs/>
            </w:rPr>
          </w:pPr>
          <w:r w:rsidRPr="006501D2">
            <w:rPr>
              <w:rFonts w:ascii="Arial" w:eastAsia="Calibri" w:hAnsi="Arial" w:cs="Arial"/>
              <w:b/>
              <w:bCs/>
              <w:sz w:val="24"/>
              <w:szCs w:val="24"/>
            </w:rPr>
            <w:t xml:space="preserve"> </w:t>
          </w:r>
          <w:r w:rsidRPr="00122DD7">
            <w:rPr>
              <w:rFonts w:ascii="Arial" w:eastAsia="Calibri" w:hAnsi="Arial" w:cs="Arial"/>
              <w:b/>
              <w:bCs/>
              <w:sz w:val="24"/>
              <w:szCs w:val="24"/>
            </w:rPr>
            <w:t xml:space="preserve">Código: </w:t>
          </w:r>
        </w:p>
        <w:p w:rsidR="00F47D66" w:rsidRPr="002B0734" w:rsidRDefault="006848DD" w:rsidP="00BF291A">
          <w:pPr>
            <w:widowControl w:val="0"/>
            <w:autoSpaceDE w:val="0"/>
            <w:autoSpaceDN w:val="0"/>
            <w:adjustRightInd w:val="0"/>
            <w:rPr>
              <w:rFonts w:eastAsia="Calibri"/>
            </w:rPr>
          </w:pPr>
          <w:r>
            <w:rPr>
              <w:rFonts w:ascii="Arial" w:eastAsia="Calibri" w:hAnsi="Arial" w:cs="Arial"/>
              <w:b/>
              <w:bCs/>
            </w:rPr>
            <w:t>FOR-17</w:t>
          </w:r>
          <w:r w:rsidR="00453A47">
            <w:rPr>
              <w:rFonts w:ascii="Arial" w:eastAsia="Calibri" w:hAnsi="Arial" w:cs="Arial"/>
              <w:b/>
              <w:bCs/>
            </w:rPr>
            <w:t>-</w:t>
          </w:r>
          <w:r w:rsidR="00D12F7B">
            <w:rPr>
              <w:rFonts w:ascii="Arial" w:eastAsia="Calibri" w:hAnsi="Arial" w:cs="Arial"/>
              <w:b/>
              <w:bCs/>
            </w:rPr>
            <w:t>PRO-GS-02</w:t>
          </w:r>
        </w:p>
      </w:tc>
      <w:tc>
        <w:tcPr>
          <w:tcW w:w="1377" w:type="dxa"/>
          <w:vMerge w:val="restart"/>
          <w:tcBorders>
            <w:top w:val="single" w:sz="4" w:space="0" w:color="auto"/>
            <w:left w:val="single" w:sz="4" w:space="0" w:color="auto"/>
            <w:right w:val="single" w:sz="4" w:space="0" w:color="auto"/>
          </w:tcBorders>
          <w:vAlign w:val="center"/>
        </w:tcPr>
        <w:p w:rsidR="00F47D66" w:rsidRPr="00122DD7" w:rsidRDefault="00F47D66" w:rsidP="00BF291A">
          <w:pPr>
            <w:widowControl w:val="0"/>
            <w:autoSpaceDE w:val="0"/>
            <w:autoSpaceDN w:val="0"/>
            <w:adjustRightInd w:val="0"/>
            <w:jc w:val="center"/>
            <w:rPr>
              <w:rFonts w:eastAsia="Calibri"/>
              <w:sz w:val="2"/>
              <w:szCs w:val="2"/>
            </w:rPr>
          </w:pPr>
          <w:r>
            <w:rPr>
              <w:rFonts w:eastAsia="Calibri"/>
              <w:noProof/>
              <w:sz w:val="2"/>
              <w:szCs w:val="2"/>
              <w:lang w:val="es-CO" w:eastAsia="es-CO"/>
            </w:rPr>
            <w:drawing>
              <wp:inline distT="0" distB="0" distL="0" distR="0" wp14:anchorId="573ED51D" wp14:editId="208296D3">
                <wp:extent cx="733425" cy="942975"/>
                <wp:effectExtent l="19050" t="0" r="9525" b="0"/>
                <wp:docPr id="1" name="Imagen 1"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ITAL"/>
                        <pic:cNvPicPr>
                          <a:picLocks noChangeAspect="1" noChangeArrowheads="1"/>
                        </pic:cNvPicPr>
                      </pic:nvPicPr>
                      <pic:blipFill>
                        <a:blip r:embed="rId2"/>
                        <a:srcRect/>
                        <a:stretch>
                          <a:fillRect/>
                        </a:stretch>
                      </pic:blipFill>
                      <pic:spPr bwMode="auto">
                        <a:xfrm>
                          <a:off x="0" y="0"/>
                          <a:ext cx="733425" cy="942975"/>
                        </a:xfrm>
                        <a:prstGeom prst="rect">
                          <a:avLst/>
                        </a:prstGeom>
                        <a:noFill/>
                        <a:ln w="9525">
                          <a:noFill/>
                          <a:miter lim="800000"/>
                          <a:headEnd/>
                          <a:tailEnd/>
                        </a:ln>
                      </pic:spPr>
                    </pic:pic>
                  </a:graphicData>
                </a:graphic>
              </wp:inline>
            </w:drawing>
          </w:r>
        </w:p>
      </w:tc>
      <w:tc>
        <w:tcPr>
          <w:tcW w:w="25" w:type="dxa"/>
          <w:tcBorders>
            <w:top w:val="nil"/>
            <w:left w:val="single" w:sz="4" w:space="0" w:color="auto"/>
            <w:bottom w:val="nil"/>
            <w:right w:val="nil"/>
          </w:tcBorders>
          <w:vAlign w:val="bottom"/>
        </w:tcPr>
        <w:p w:rsidR="00F47D66" w:rsidRPr="00122DD7" w:rsidRDefault="00F47D66" w:rsidP="00BF291A">
          <w:pPr>
            <w:widowControl w:val="0"/>
            <w:autoSpaceDE w:val="0"/>
            <w:autoSpaceDN w:val="0"/>
            <w:adjustRightInd w:val="0"/>
            <w:rPr>
              <w:rFonts w:eastAsia="Calibri"/>
              <w:sz w:val="2"/>
              <w:szCs w:val="2"/>
            </w:rPr>
          </w:pPr>
        </w:p>
      </w:tc>
    </w:tr>
    <w:tr w:rsidR="00F47D66" w:rsidRPr="00122DD7" w:rsidTr="00BF291A">
      <w:trPr>
        <w:trHeight w:val="346"/>
      </w:trPr>
      <w:tc>
        <w:tcPr>
          <w:tcW w:w="2567" w:type="dxa"/>
          <w:vMerge/>
          <w:tcBorders>
            <w:left w:val="single" w:sz="4" w:space="0" w:color="auto"/>
            <w:right w:val="single" w:sz="4" w:space="0" w:color="auto"/>
          </w:tcBorders>
          <w:vAlign w:val="bottom"/>
        </w:tcPr>
        <w:p w:rsidR="00F47D66" w:rsidRPr="00122DD7" w:rsidRDefault="00F47D66" w:rsidP="00BF291A">
          <w:pPr>
            <w:widowControl w:val="0"/>
            <w:autoSpaceDE w:val="0"/>
            <w:autoSpaceDN w:val="0"/>
            <w:adjustRightInd w:val="0"/>
            <w:rPr>
              <w:rFonts w:eastAsia="Calibri"/>
            </w:rPr>
          </w:pPr>
          <w:bookmarkStart w:id="1" w:name="page1"/>
          <w:bookmarkEnd w:id="1"/>
        </w:p>
      </w:tc>
      <w:tc>
        <w:tcPr>
          <w:tcW w:w="4232" w:type="dxa"/>
          <w:vMerge/>
          <w:tcBorders>
            <w:top w:val="single" w:sz="4" w:space="0" w:color="auto"/>
            <w:left w:val="single" w:sz="4" w:space="0" w:color="auto"/>
            <w:bottom w:val="single" w:sz="4" w:space="0" w:color="auto"/>
            <w:right w:val="single" w:sz="4" w:space="0" w:color="auto"/>
          </w:tcBorders>
          <w:vAlign w:val="bottom"/>
        </w:tcPr>
        <w:p w:rsidR="00F47D66" w:rsidRPr="00122DD7" w:rsidRDefault="00F47D66" w:rsidP="00BF291A">
          <w:pPr>
            <w:widowControl w:val="0"/>
            <w:autoSpaceDE w:val="0"/>
            <w:autoSpaceDN w:val="0"/>
            <w:adjustRightInd w:val="0"/>
            <w:rPr>
              <w:rFonts w:ascii="Arial" w:eastAsia="Calibri" w:hAnsi="Arial" w:cs="Arial"/>
            </w:rPr>
          </w:pPr>
        </w:p>
      </w:tc>
      <w:tc>
        <w:tcPr>
          <w:tcW w:w="2188" w:type="dxa"/>
          <w:tcBorders>
            <w:top w:val="single" w:sz="4" w:space="0" w:color="auto"/>
            <w:left w:val="single" w:sz="4" w:space="0" w:color="auto"/>
            <w:bottom w:val="single" w:sz="4" w:space="0" w:color="auto"/>
            <w:right w:val="single" w:sz="4" w:space="0" w:color="auto"/>
          </w:tcBorders>
          <w:vAlign w:val="center"/>
        </w:tcPr>
        <w:p w:rsidR="00F47D66" w:rsidRPr="00122DD7" w:rsidRDefault="00F47D66" w:rsidP="00BF291A">
          <w:pPr>
            <w:widowControl w:val="0"/>
            <w:autoSpaceDE w:val="0"/>
            <w:autoSpaceDN w:val="0"/>
            <w:adjustRightInd w:val="0"/>
            <w:spacing w:line="255" w:lineRule="exact"/>
            <w:ind w:left="80"/>
            <w:rPr>
              <w:rFonts w:eastAsia="Calibri"/>
              <w:sz w:val="24"/>
              <w:szCs w:val="24"/>
            </w:rPr>
          </w:pPr>
          <w:r w:rsidRPr="00122DD7">
            <w:rPr>
              <w:rFonts w:ascii="Arial" w:eastAsia="Calibri" w:hAnsi="Arial" w:cs="Arial"/>
              <w:b/>
              <w:bCs/>
              <w:sz w:val="24"/>
              <w:szCs w:val="24"/>
            </w:rPr>
            <w:t xml:space="preserve">Versión:    </w:t>
          </w:r>
          <w:r w:rsidR="0034629C">
            <w:rPr>
              <w:rFonts w:ascii="Arial" w:eastAsia="Calibri" w:hAnsi="Arial" w:cs="Arial"/>
              <w:bCs/>
              <w:sz w:val="24"/>
              <w:szCs w:val="24"/>
            </w:rPr>
            <w:t>02</w:t>
          </w:r>
        </w:p>
      </w:tc>
      <w:tc>
        <w:tcPr>
          <w:tcW w:w="1377" w:type="dxa"/>
          <w:vMerge/>
          <w:tcBorders>
            <w:left w:val="single" w:sz="4" w:space="0" w:color="auto"/>
            <w:right w:val="single" w:sz="4" w:space="0" w:color="auto"/>
          </w:tcBorders>
        </w:tcPr>
        <w:p w:rsidR="00F47D66" w:rsidRPr="00122DD7" w:rsidRDefault="00F47D66" w:rsidP="00BF291A">
          <w:pPr>
            <w:widowControl w:val="0"/>
            <w:autoSpaceDE w:val="0"/>
            <w:autoSpaceDN w:val="0"/>
            <w:adjustRightInd w:val="0"/>
            <w:rPr>
              <w:rFonts w:eastAsia="Calibri"/>
              <w:sz w:val="2"/>
              <w:szCs w:val="2"/>
            </w:rPr>
          </w:pPr>
        </w:p>
      </w:tc>
      <w:tc>
        <w:tcPr>
          <w:tcW w:w="25" w:type="dxa"/>
          <w:tcBorders>
            <w:top w:val="nil"/>
            <w:left w:val="single" w:sz="4" w:space="0" w:color="auto"/>
            <w:bottom w:val="nil"/>
            <w:right w:val="nil"/>
          </w:tcBorders>
          <w:vAlign w:val="bottom"/>
        </w:tcPr>
        <w:p w:rsidR="00F47D66" w:rsidRPr="00122DD7" w:rsidRDefault="00F47D66" w:rsidP="00BF291A">
          <w:pPr>
            <w:widowControl w:val="0"/>
            <w:autoSpaceDE w:val="0"/>
            <w:autoSpaceDN w:val="0"/>
            <w:adjustRightInd w:val="0"/>
            <w:rPr>
              <w:rFonts w:eastAsia="Calibri"/>
              <w:sz w:val="2"/>
              <w:szCs w:val="2"/>
            </w:rPr>
          </w:pPr>
        </w:p>
      </w:tc>
    </w:tr>
    <w:tr w:rsidR="00F47D66" w:rsidRPr="00122DD7" w:rsidTr="00BF291A">
      <w:trPr>
        <w:trHeight w:val="266"/>
      </w:trPr>
      <w:tc>
        <w:tcPr>
          <w:tcW w:w="2567" w:type="dxa"/>
          <w:vMerge/>
          <w:tcBorders>
            <w:left w:val="single" w:sz="4" w:space="0" w:color="auto"/>
            <w:right w:val="single" w:sz="4" w:space="0" w:color="auto"/>
          </w:tcBorders>
          <w:vAlign w:val="bottom"/>
        </w:tcPr>
        <w:p w:rsidR="00F47D66" w:rsidRPr="00122DD7" w:rsidRDefault="00F47D66" w:rsidP="00BF291A">
          <w:pPr>
            <w:widowControl w:val="0"/>
            <w:autoSpaceDE w:val="0"/>
            <w:autoSpaceDN w:val="0"/>
            <w:adjustRightInd w:val="0"/>
            <w:rPr>
              <w:rFonts w:eastAsia="Calibri"/>
            </w:rPr>
          </w:pPr>
        </w:p>
      </w:tc>
      <w:tc>
        <w:tcPr>
          <w:tcW w:w="4232" w:type="dxa"/>
          <w:vMerge w:val="restart"/>
          <w:tcBorders>
            <w:top w:val="single" w:sz="4" w:space="0" w:color="auto"/>
            <w:left w:val="single" w:sz="4" w:space="0" w:color="auto"/>
            <w:bottom w:val="single" w:sz="4" w:space="0" w:color="auto"/>
            <w:right w:val="single" w:sz="4" w:space="0" w:color="auto"/>
          </w:tcBorders>
          <w:vAlign w:val="center"/>
        </w:tcPr>
        <w:p w:rsidR="00F47D66" w:rsidRPr="005347C1" w:rsidRDefault="00F47D66" w:rsidP="00D32B90">
          <w:pPr>
            <w:pStyle w:val="a"/>
            <w:rPr>
              <w:rFonts w:ascii="Arial" w:hAnsi="Arial"/>
              <w:sz w:val="16"/>
              <w:szCs w:val="16"/>
            </w:rPr>
          </w:pPr>
          <w:r>
            <w:rPr>
              <w:rFonts w:ascii="Arial" w:eastAsia="Calibri" w:hAnsi="Arial" w:cs="Arial"/>
              <w:bCs/>
              <w:sz w:val="24"/>
              <w:szCs w:val="24"/>
            </w:rPr>
            <w:t xml:space="preserve">FORMATO: </w:t>
          </w:r>
          <w:r w:rsidR="00FB6685" w:rsidRPr="004A2DB0">
            <w:rPr>
              <w:b w:val="0"/>
              <w:sz w:val="22"/>
              <w:szCs w:val="22"/>
            </w:rPr>
            <w:t xml:space="preserve"> </w:t>
          </w:r>
          <w:r w:rsidR="00D32B90">
            <w:rPr>
              <w:b w:val="0"/>
            </w:rPr>
            <w:t xml:space="preserve">ACTA DE INSPECCION </w:t>
          </w:r>
          <w:r w:rsidR="00FB6685" w:rsidRPr="00FB6685">
            <w:rPr>
              <w:b w:val="0"/>
            </w:rPr>
            <w:t>A ESTABLECIMIENT</w:t>
          </w:r>
          <w:r w:rsidR="00D32B90">
            <w:rPr>
              <w:b w:val="0"/>
            </w:rPr>
            <w:t>OS QUE OFRECEN SERVICIOS FUNERARIOS</w:t>
          </w:r>
        </w:p>
      </w:tc>
      <w:tc>
        <w:tcPr>
          <w:tcW w:w="2188" w:type="dxa"/>
          <w:tcBorders>
            <w:top w:val="single" w:sz="4" w:space="0" w:color="auto"/>
            <w:left w:val="single" w:sz="4" w:space="0" w:color="auto"/>
            <w:bottom w:val="single" w:sz="4" w:space="0" w:color="auto"/>
            <w:right w:val="single" w:sz="4" w:space="0" w:color="auto"/>
          </w:tcBorders>
          <w:vAlign w:val="bottom"/>
        </w:tcPr>
        <w:p w:rsidR="00F47D66" w:rsidRPr="00122DD7" w:rsidRDefault="00F47D66" w:rsidP="00BF291A">
          <w:pPr>
            <w:widowControl w:val="0"/>
            <w:autoSpaceDE w:val="0"/>
            <w:autoSpaceDN w:val="0"/>
            <w:adjustRightInd w:val="0"/>
            <w:spacing w:line="258" w:lineRule="exact"/>
            <w:ind w:left="80"/>
            <w:rPr>
              <w:rFonts w:ascii="Arial" w:eastAsia="Calibri" w:hAnsi="Arial" w:cs="Arial"/>
              <w:b/>
              <w:bCs/>
              <w:sz w:val="24"/>
              <w:szCs w:val="24"/>
            </w:rPr>
          </w:pPr>
          <w:r w:rsidRPr="00122DD7">
            <w:rPr>
              <w:rFonts w:ascii="Arial" w:eastAsia="Calibri" w:hAnsi="Arial" w:cs="Arial"/>
              <w:b/>
              <w:bCs/>
              <w:sz w:val="24"/>
              <w:szCs w:val="24"/>
            </w:rPr>
            <w:t>Fecha:</w:t>
          </w:r>
          <w:r>
            <w:rPr>
              <w:rFonts w:ascii="Arial" w:eastAsia="Calibri" w:hAnsi="Arial" w:cs="Arial"/>
              <w:b/>
              <w:bCs/>
              <w:sz w:val="24"/>
              <w:szCs w:val="24"/>
            </w:rPr>
            <w:t xml:space="preserve"> </w:t>
          </w:r>
          <w:r w:rsidR="0034629C">
            <w:rPr>
              <w:rFonts w:ascii="Arial" w:eastAsia="Calibri" w:hAnsi="Arial" w:cs="Arial"/>
              <w:bCs/>
              <w:sz w:val="24"/>
              <w:szCs w:val="24"/>
            </w:rPr>
            <w:t>2019/09/26</w:t>
          </w:r>
        </w:p>
        <w:p w:rsidR="00F47D66" w:rsidRPr="00122DD7" w:rsidRDefault="00F47D66" w:rsidP="00BF291A">
          <w:pPr>
            <w:widowControl w:val="0"/>
            <w:autoSpaceDE w:val="0"/>
            <w:autoSpaceDN w:val="0"/>
            <w:adjustRightInd w:val="0"/>
            <w:spacing w:line="258" w:lineRule="exact"/>
            <w:ind w:left="80"/>
            <w:rPr>
              <w:rFonts w:eastAsia="Calibri"/>
              <w:sz w:val="24"/>
              <w:szCs w:val="24"/>
            </w:rPr>
          </w:pPr>
          <w:r w:rsidRPr="00122DD7">
            <w:rPr>
              <w:rFonts w:ascii="Arial" w:eastAsia="Calibri" w:hAnsi="Arial" w:cs="Arial"/>
              <w:b/>
              <w:bCs/>
              <w:sz w:val="24"/>
              <w:szCs w:val="24"/>
            </w:rPr>
            <w:t xml:space="preserve">        </w:t>
          </w:r>
        </w:p>
      </w:tc>
      <w:tc>
        <w:tcPr>
          <w:tcW w:w="1377" w:type="dxa"/>
          <w:vMerge/>
          <w:tcBorders>
            <w:left w:val="single" w:sz="4" w:space="0" w:color="auto"/>
            <w:right w:val="single" w:sz="4" w:space="0" w:color="auto"/>
          </w:tcBorders>
        </w:tcPr>
        <w:p w:rsidR="00F47D66" w:rsidRPr="00122DD7" w:rsidRDefault="00F47D66" w:rsidP="00BF291A">
          <w:pPr>
            <w:widowControl w:val="0"/>
            <w:autoSpaceDE w:val="0"/>
            <w:autoSpaceDN w:val="0"/>
            <w:adjustRightInd w:val="0"/>
            <w:rPr>
              <w:rFonts w:eastAsia="Calibri"/>
              <w:sz w:val="2"/>
              <w:szCs w:val="2"/>
            </w:rPr>
          </w:pPr>
        </w:p>
      </w:tc>
      <w:tc>
        <w:tcPr>
          <w:tcW w:w="25" w:type="dxa"/>
          <w:tcBorders>
            <w:top w:val="nil"/>
            <w:left w:val="single" w:sz="4" w:space="0" w:color="auto"/>
            <w:bottom w:val="nil"/>
            <w:right w:val="nil"/>
          </w:tcBorders>
          <w:vAlign w:val="bottom"/>
        </w:tcPr>
        <w:p w:rsidR="00F47D66" w:rsidRPr="00122DD7" w:rsidRDefault="00F47D66" w:rsidP="00BF291A">
          <w:pPr>
            <w:widowControl w:val="0"/>
            <w:autoSpaceDE w:val="0"/>
            <w:autoSpaceDN w:val="0"/>
            <w:adjustRightInd w:val="0"/>
            <w:rPr>
              <w:rFonts w:eastAsia="Calibri"/>
              <w:sz w:val="2"/>
              <w:szCs w:val="2"/>
            </w:rPr>
          </w:pPr>
        </w:p>
      </w:tc>
    </w:tr>
    <w:tr w:rsidR="00F47D66" w:rsidRPr="00122DD7" w:rsidTr="00BF291A">
      <w:trPr>
        <w:trHeight w:val="79"/>
      </w:trPr>
      <w:tc>
        <w:tcPr>
          <w:tcW w:w="2567" w:type="dxa"/>
          <w:vMerge/>
          <w:tcBorders>
            <w:left w:val="single" w:sz="4" w:space="0" w:color="auto"/>
            <w:bottom w:val="single" w:sz="4" w:space="0" w:color="auto"/>
            <w:right w:val="single" w:sz="4" w:space="0" w:color="auto"/>
          </w:tcBorders>
          <w:vAlign w:val="bottom"/>
        </w:tcPr>
        <w:p w:rsidR="00F47D66" w:rsidRPr="00122DD7" w:rsidRDefault="00F47D66" w:rsidP="00BF291A">
          <w:pPr>
            <w:widowControl w:val="0"/>
            <w:autoSpaceDE w:val="0"/>
            <w:autoSpaceDN w:val="0"/>
            <w:adjustRightInd w:val="0"/>
            <w:rPr>
              <w:rFonts w:eastAsia="Calibri"/>
              <w:sz w:val="23"/>
              <w:szCs w:val="23"/>
            </w:rPr>
          </w:pPr>
        </w:p>
      </w:tc>
      <w:tc>
        <w:tcPr>
          <w:tcW w:w="4232" w:type="dxa"/>
          <w:vMerge/>
          <w:tcBorders>
            <w:top w:val="single" w:sz="4" w:space="0" w:color="auto"/>
            <w:left w:val="single" w:sz="4" w:space="0" w:color="auto"/>
            <w:bottom w:val="single" w:sz="4" w:space="0" w:color="auto"/>
            <w:right w:val="single" w:sz="4" w:space="0" w:color="auto"/>
          </w:tcBorders>
          <w:vAlign w:val="center"/>
        </w:tcPr>
        <w:p w:rsidR="00F47D66" w:rsidRPr="00122DD7" w:rsidRDefault="00F47D66" w:rsidP="00BF291A">
          <w:pPr>
            <w:widowControl w:val="0"/>
            <w:autoSpaceDE w:val="0"/>
            <w:autoSpaceDN w:val="0"/>
            <w:adjustRightInd w:val="0"/>
            <w:spacing w:line="262" w:lineRule="exact"/>
            <w:jc w:val="center"/>
            <w:rPr>
              <w:rFonts w:eastAsia="Calibri"/>
              <w:sz w:val="24"/>
              <w:szCs w:val="24"/>
            </w:rPr>
          </w:pPr>
        </w:p>
      </w:tc>
      <w:tc>
        <w:tcPr>
          <w:tcW w:w="2188" w:type="dxa"/>
          <w:tcBorders>
            <w:top w:val="single" w:sz="4" w:space="0" w:color="auto"/>
            <w:left w:val="single" w:sz="4" w:space="0" w:color="auto"/>
            <w:bottom w:val="single" w:sz="4" w:space="0" w:color="auto"/>
            <w:right w:val="single" w:sz="4" w:space="0" w:color="auto"/>
          </w:tcBorders>
          <w:vAlign w:val="center"/>
        </w:tcPr>
        <w:p w:rsidR="00F47D66" w:rsidRPr="00122DD7" w:rsidRDefault="00F47D66" w:rsidP="007F7332">
          <w:pPr>
            <w:pStyle w:val="Piedepgina"/>
            <w:rPr>
              <w:rFonts w:ascii="Times New Roman" w:eastAsia="Calibri" w:hAnsi="Times New Roman"/>
              <w:b/>
              <w:sz w:val="24"/>
              <w:szCs w:val="24"/>
            </w:rPr>
          </w:pPr>
          <w:r w:rsidRPr="00122DD7">
            <w:rPr>
              <w:rFonts w:ascii="Arial" w:eastAsia="Calibri" w:hAnsi="Arial" w:cs="Arial"/>
              <w:b/>
              <w:sz w:val="24"/>
              <w:szCs w:val="24"/>
            </w:rPr>
            <w:t xml:space="preserve"> Página:  </w:t>
          </w:r>
          <w:r w:rsidR="00D32B90">
            <w:rPr>
              <w:rFonts w:eastAsia="Calibri"/>
              <w:sz w:val="24"/>
              <w:szCs w:val="24"/>
            </w:rPr>
            <w:t>de 5</w:t>
          </w:r>
        </w:p>
      </w:tc>
      <w:tc>
        <w:tcPr>
          <w:tcW w:w="1377" w:type="dxa"/>
          <w:vMerge/>
          <w:tcBorders>
            <w:left w:val="single" w:sz="4" w:space="0" w:color="auto"/>
            <w:bottom w:val="single" w:sz="4" w:space="0" w:color="auto"/>
            <w:right w:val="single" w:sz="4" w:space="0" w:color="auto"/>
          </w:tcBorders>
        </w:tcPr>
        <w:p w:rsidR="00F47D66" w:rsidRPr="00122DD7" w:rsidRDefault="00F47D66" w:rsidP="00BF291A">
          <w:pPr>
            <w:widowControl w:val="0"/>
            <w:autoSpaceDE w:val="0"/>
            <w:autoSpaceDN w:val="0"/>
            <w:adjustRightInd w:val="0"/>
            <w:rPr>
              <w:rFonts w:eastAsia="Calibri"/>
              <w:sz w:val="2"/>
              <w:szCs w:val="2"/>
            </w:rPr>
          </w:pPr>
        </w:p>
      </w:tc>
      <w:tc>
        <w:tcPr>
          <w:tcW w:w="25" w:type="dxa"/>
          <w:tcBorders>
            <w:top w:val="nil"/>
            <w:left w:val="single" w:sz="4" w:space="0" w:color="auto"/>
            <w:bottom w:val="nil"/>
            <w:right w:val="nil"/>
          </w:tcBorders>
          <w:vAlign w:val="bottom"/>
        </w:tcPr>
        <w:p w:rsidR="00F47D66" w:rsidRPr="00122DD7" w:rsidRDefault="00F47D66" w:rsidP="00BF291A">
          <w:pPr>
            <w:widowControl w:val="0"/>
            <w:autoSpaceDE w:val="0"/>
            <w:autoSpaceDN w:val="0"/>
            <w:adjustRightInd w:val="0"/>
            <w:rPr>
              <w:rFonts w:eastAsia="Calibri"/>
              <w:sz w:val="2"/>
              <w:szCs w:val="2"/>
            </w:rPr>
          </w:pPr>
        </w:p>
      </w:tc>
    </w:tr>
  </w:tbl>
  <w:p w:rsidR="003D2DB4" w:rsidRPr="00D519CE" w:rsidRDefault="00BF1962" w:rsidP="00D519CE">
    <w:pPr>
      <w:pStyle w:val="Encabezado"/>
    </w:pPr>
    <w:r>
      <w:rPr>
        <w:noProof/>
        <w:color w:val="FFFFFF"/>
        <w:lang w:eastAsia="es-CO"/>
      </w:rPr>
      <w:t xml:space="preserve">                                    </w:t>
    </w:r>
    <w:r w:rsidR="000A6815">
      <w:rPr>
        <w:noProof/>
        <w:color w:val="FFFFFF"/>
        <w:lang w:eastAsia="es-CO"/>
      </w:rPr>
      <w:t xml:space="preserve">     </w:t>
    </w:r>
    <w:r>
      <w:rPr>
        <w:noProof/>
        <w:color w:val="FFFFF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none"/>
      <w:suff w:val="nothing"/>
      <w:lvlText w:val="PREAMBULO"/>
      <w:lvlJc w:val="left"/>
      <w:pPr>
        <w:tabs>
          <w:tab w:val="num" w:pos="0"/>
        </w:tabs>
      </w:pPr>
      <w:rPr>
        <w:rFonts w:ascii="Times New Roman" w:hAnsi="Times New Roman"/>
        <w:b/>
        <w:i w:val="0"/>
        <w:caps/>
        <w:sz w:val="24"/>
      </w:rPr>
    </w:lvl>
    <w:lvl w:ilvl="1">
      <w:start w:val="1"/>
      <w:numFmt w:val="none"/>
      <w:suff w:val="nothing"/>
      <w:lvlText w:val="TITULO PRELIMINAR"/>
      <w:lvlJc w:val="left"/>
      <w:pPr>
        <w:tabs>
          <w:tab w:val="num" w:pos="0"/>
        </w:tabs>
      </w:pPr>
      <w:rPr>
        <w:rFonts w:ascii="Times New Roman" w:hAnsi="Times New Roman"/>
        <w:b/>
        <w:i w:val="0"/>
        <w:caps/>
        <w:sz w:val="24"/>
      </w:rPr>
    </w:lvl>
    <w:lvl w:ilvl="2">
      <w:start w:val="1"/>
      <w:numFmt w:val="upperRoman"/>
      <w:pStyle w:val="CaptuloPreliminar"/>
      <w:suff w:val="nothing"/>
      <w:lvlText w:val="CAPITULO %3"/>
      <w:lvlJc w:val="left"/>
      <w:pPr>
        <w:tabs>
          <w:tab w:val="num" w:pos="0"/>
        </w:tabs>
      </w:pPr>
      <w:rPr>
        <w:rFonts w:ascii="Arial" w:hAnsi="Arial"/>
        <w:b/>
        <w:i w:val="0"/>
        <w:caps/>
        <w:sz w:val="22"/>
      </w:rPr>
    </w:lvl>
    <w:lvl w:ilvl="3">
      <w:start w:val="1"/>
      <w:numFmt w:val="decimal"/>
      <w:suff w:val="nothing"/>
      <w:lvlText w:val="ARTICULO . %4"/>
      <w:lvlJc w:val="left"/>
      <w:pPr>
        <w:tabs>
          <w:tab w:val="num" w:pos="0"/>
        </w:tabs>
      </w:pPr>
      <w:rPr>
        <w:rFonts w:ascii="Arial" w:hAnsi="Arial"/>
        <w:b/>
        <w:i w:val="0"/>
        <w:sz w:val="22"/>
      </w:rPr>
    </w:lvl>
    <w:lvl w:ilvl="4">
      <w:start w:val="1"/>
      <w:numFmt w:val="decimal"/>
      <w:suff w:val="nothing"/>
      <w:lvlText w:val="PARAGRAFO . %5"/>
      <w:lvlJc w:val="left"/>
      <w:pPr>
        <w:tabs>
          <w:tab w:val="num" w:pos="0"/>
        </w:tabs>
      </w:pPr>
      <w:rPr>
        <w:rFonts w:ascii="Arial" w:hAnsi="Arial"/>
        <w:b/>
        <w:i w:val="0"/>
        <w:sz w:val="22"/>
      </w:r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FD06AB"/>
    <w:multiLevelType w:val="hybridMultilevel"/>
    <w:tmpl w:val="2578B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DC4EB6"/>
    <w:multiLevelType w:val="hybridMultilevel"/>
    <w:tmpl w:val="D3D075FA"/>
    <w:lvl w:ilvl="0" w:tplc="1340C6A2">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nsid w:val="133627A6"/>
    <w:multiLevelType w:val="hybridMultilevel"/>
    <w:tmpl w:val="772A0130"/>
    <w:lvl w:ilvl="0" w:tplc="F9282902">
      <w:start w:val="1"/>
      <w:numFmt w:val="decimal"/>
      <w:lvlText w:val="%1."/>
      <w:lvlJc w:val="left"/>
      <w:pPr>
        <w:ind w:left="1636" w:hanging="360"/>
      </w:pPr>
      <w:rPr>
        <w:rFonts w:hint="default"/>
        <w:b/>
      </w:rPr>
    </w:lvl>
    <w:lvl w:ilvl="1" w:tplc="240A0019" w:tentative="1">
      <w:start w:val="1"/>
      <w:numFmt w:val="lowerLetter"/>
      <w:lvlText w:val="%2."/>
      <w:lvlJc w:val="left"/>
      <w:pPr>
        <w:ind w:left="1276" w:hanging="360"/>
      </w:pPr>
    </w:lvl>
    <w:lvl w:ilvl="2" w:tplc="240A001B">
      <w:start w:val="1"/>
      <w:numFmt w:val="lowerRoman"/>
      <w:lvlText w:val="%3."/>
      <w:lvlJc w:val="right"/>
      <w:pPr>
        <w:ind w:left="1996" w:hanging="180"/>
      </w:pPr>
    </w:lvl>
    <w:lvl w:ilvl="3" w:tplc="240A000F" w:tentative="1">
      <w:start w:val="1"/>
      <w:numFmt w:val="decimal"/>
      <w:lvlText w:val="%4."/>
      <w:lvlJc w:val="left"/>
      <w:pPr>
        <w:ind w:left="2716" w:hanging="360"/>
      </w:pPr>
    </w:lvl>
    <w:lvl w:ilvl="4" w:tplc="240A0019" w:tentative="1">
      <w:start w:val="1"/>
      <w:numFmt w:val="lowerLetter"/>
      <w:lvlText w:val="%5."/>
      <w:lvlJc w:val="left"/>
      <w:pPr>
        <w:ind w:left="3436" w:hanging="360"/>
      </w:pPr>
    </w:lvl>
    <w:lvl w:ilvl="5" w:tplc="240A001B" w:tentative="1">
      <w:start w:val="1"/>
      <w:numFmt w:val="lowerRoman"/>
      <w:lvlText w:val="%6."/>
      <w:lvlJc w:val="right"/>
      <w:pPr>
        <w:ind w:left="4156" w:hanging="180"/>
      </w:pPr>
    </w:lvl>
    <w:lvl w:ilvl="6" w:tplc="240A000F" w:tentative="1">
      <w:start w:val="1"/>
      <w:numFmt w:val="decimal"/>
      <w:lvlText w:val="%7."/>
      <w:lvlJc w:val="left"/>
      <w:pPr>
        <w:ind w:left="4876" w:hanging="360"/>
      </w:pPr>
    </w:lvl>
    <w:lvl w:ilvl="7" w:tplc="240A0019" w:tentative="1">
      <w:start w:val="1"/>
      <w:numFmt w:val="lowerLetter"/>
      <w:lvlText w:val="%8."/>
      <w:lvlJc w:val="left"/>
      <w:pPr>
        <w:ind w:left="5596" w:hanging="360"/>
      </w:pPr>
    </w:lvl>
    <w:lvl w:ilvl="8" w:tplc="240A001B" w:tentative="1">
      <w:start w:val="1"/>
      <w:numFmt w:val="lowerRoman"/>
      <w:lvlText w:val="%9."/>
      <w:lvlJc w:val="right"/>
      <w:pPr>
        <w:ind w:left="6316" w:hanging="180"/>
      </w:pPr>
    </w:lvl>
  </w:abstractNum>
  <w:abstractNum w:abstractNumId="4">
    <w:nsid w:val="16EF0F70"/>
    <w:multiLevelType w:val="multilevel"/>
    <w:tmpl w:val="8116A4E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D172B8"/>
    <w:multiLevelType w:val="hybridMultilevel"/>
    <w:tmpl w:val="B88AF7F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AF70C8F"/>
    <w:multiLevelType w:val="hybridMultilevel"/>
    <w:tmpl w:val="40822794"/>
    <w:lvl w:ilvl="0" w:tplc="88E09E88">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49D669CE"/>
    <w:multiLevelType w:val="hybridMultilevel"/>
    <w:tmpl w:val="DAA2205A"/>
    <w:lvl w:ilvl="0" w:tplc="928EF53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5C8535C1"/>
    <w:multiLevelType w:val="multilevel"/>
    <w:tmpl w:val="ED6E261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C972021"/>
    <w:multiLevelType w:val="hybridMultilevel"/>
    <w:tmpl w:val="815055EC"/>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nsid w:val="77E31497"/>
    <w:multiLevelType w:val="hybridMultilevel"/>
    <w:tmpl w:val="FBDE0FA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6"/>
  </w:num>
  <w:num w:numId="5">
    <w:abstractNumId w:val="3"/>
  </w:num>
  <w:num w:numId="6">
    <w:abstractNumId w:val="7"/>
  </w:num>
  <w:num w:numId="7">
    <w:abstractNumId w:val="2"/>
  </w:num>
  <w:num w:numId="8">
    <w:abstractNumId w:val="4"/>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39"/>
    <w:rsid w:val="000116B9"/>
    <w:rsid w:val="00015866"/>
    <w:rsid w:val="00015EDD"/>
    <w:rsid w:val="000232F9"/>
    <w:rsid w:val="00024BD9"/>
    <w:rsid w:val="00047E26"/>
    <w:rsid w:val="00054110"/>
    <w:rsid w:val="000702CB"/>
    <w:rsid w:val="00082E07"/>
    <w:rsid w:val="00083D1B"/>
    <w:rsid w:val="00084FCD"/>
    <w:rsid w:val="00092CC9"/>
    <w:rsid w:val="00097A85"/>
    <w:rsid w:val="000A21C9"/>
    <w:rsid w:val="000A6815"/>
    <w:rsid w:val="000B3C84"/>
    <w:rsid w:val="000B7115"/>
    <w:rsid w:val="000B7799"/>
    <w:rsid w:val="000C05CD"/>
    <w:rsid w:val="000C1E12"/>
    <w:rsid w:val="000C4ACB"/>
    <w:rsid w:val="000C7782"/>
    <w:rsid w:val="000D2C0D"/>
    <w:rsid w:val="000E06F8"/>
    <w:rsid w:val="000E134F"/>
    <w:rsid w:val="000E21DA"/>
    <w:rsid w:val="000E31EF"/>
    <w:rsid w:val="00111001"/>
    <w:rsid w:val="001413C0"/>
    <w:rsid w:val="00150163"/>
    <w:rsid w:val="001514C1"/>
    <w:rsid w:val="00157ACD"/>
    <w:rsid w:val="00164760"/>
    <w:rsid w:val="0016537A"/>
    <w:rsid w:val="0016538F"/>
    <w:rsid w:val="0017269E"/>
    <w:rsid w:val="00176358"/>
    <w:rsid w:val="0017707C"/>
    <w:rsid w:val="00194291"/>
    <w:rsid w:val="00194755"/>
    <w:rsid w:val="001A289F"/>
    <w:rsid w:val="001B2CC7"/>
    <w:rsid w:val="001B6B89"/>
    <w:rsid w:val="001C450C"/>
    <w:rsid w:val="001D125B"/>
    <w:rsid w:val="001D6860"/>
    <w:rsid w:val="001E06B8"/>
    <w:rsid w:val="002036F4"/>
    <w:rsid w:val="00215F07"/>
    <w:rsid w:val="00216241"/>
    <w:rsid w:val="002338E6"/>
    <w:rsid w:val="00240FAF"/>
    <w:rsid w:val="00243849"/>
    <w:rsid w:val="002542F4"/>
    <w:rsid w:val="00266012"/>
    <w:rsid w:val="00280592"/>
    <w:rsid w:val="002A214C"/>
    <w:rsid w:val="002B62AF"/>
    <w:rsid w:val="002C678F"/>
    <w:rsid w:val="002E0CFF"/>
    <w:rsid w:val="002E129D"/>
    <w:rsid w:val="002E357A"/>
    <w:rsid w:val="002E6512"/>
    <w:rsid w:val="002F1423"/>
    <w:rsid w:val="003032CC"/>
    <w:rsid w:val="003118D2"/>
    <w:rsid w:val="0031622D"/>
    <w:rsid w:val="00317E9C"/>
    <w:rsid w:val="0032469E"/>
    <w:rsid w:val="0032598C"/>
    <w:rsid w:val="0032672A"/>
    <w:rsid w:val="00332AC8"/>
    <w:rsid w:val="0033619E"/>
    <w:rsid w:val="003411BE"/>
    <w:rsid w:val="00341A25"/>
    <w:rsid w:val="00344682"/>
    <w:rsid w:val="0034629C"/>
    <w:rsid w:val="00353D12"/>
    <w:rsid w:val="003552A7"/>
    <w:rsid w:val="00363806"/>
    <w:rsid w:val="003652D5"/>
    <w:rsid w:val="00367CE4"/>
    <w:rsid w:val="00374FE8"/>
    <w:rsid w:val="003778CF"/>
    <w:rsid w:val="00386C0B"/>
    <w:rsid w:val="003A5EBD"/>
    <w:rsid w:val="003A7365"/>
    <w:rsid w:val="003A7551"/>
    <w:rsid w:val="003C405E"/>
    <w:rsid w:val="003D2DB4"/>
    <w:rsid w:val="003E18BB"/>
    <w:rsid w:val="003E7F1C"/>
    <w:rsid w:val="003F642D"/>
    <w:rsid w:val="00400B6E"/>
    <w:rsid w:val="0040411B"/>
    <w:rsid w:val="00410C78"/>
    <w:rsid w:val="00411EEF"/>
    <w:rsid w:val="0041207C"/>
    <w:rsid w:val="00430C94"/>
    <w:rsid w:val="00430E9E"/>
    <w:rsid w:val="004426D4"/>
    <w:rsid w:val="00453A47"/>
    <w:rsid w:val="004556A7"/>
    <w:rsid w:val="00455E9C"/>
    <w:rsid w:val="0046004E"/>
    <w:rsid w:val="0046681E"/>
    <w:rsid w:val="0048722D"/>
    <w:rsid w:val="00494E61"/>
    <w:rsid w:val="004A1139"/>
    <w:rsid w:val="004B08CD"/>
    <w:rsid w:val="004C26CB"/>
    <w:rsid w:val="004E3A78"/>
    <w:rsid w:val="004F317B"/>
    <w:rsid w:val="004F319C"/>
    <w:rsid w:val="004F3F7A"/>
    <w:rsid w:val="00500F3C"/>
    <w:rsid w:val="00503177"/>
    <w:rsid w:val="00505CBB"/>
    <w:rsid w:val="005126C8"/>
    <w:rsid w:val="005163B4"/>
    <w:rsid w:val="00531C8C"/>
    <w:rsid w:val="005347C1"/>
    <w:rsid w:val="00541A2E"/>
    <w:rsid w:val="00541D25"/>
    <w:rsid w:val="005432C1"/>
    <w:rsid w:val="00552BC7"/>
    <w:rsid w:val="00554B39"/>
    <w:rsid w:val="00560C6E"/>
    <w:rsid w:val="00561390"/>
    <w:rsid w:val="00563522"/>
    <w:rsid w:val="005642D9"/>
    <w:rsid w:val="00574706"/>
    <w:rsid w:val="00580392"/>
    <w:rsid w:val="005827BA"/>
    <w:rsid w:val="00592025"/>
    <w:rsid w:val="005B30F8"/>
    <w:rsid w:val="005B4BF9"/>
    <w:rsid w:val="005B6E67"/>
    <w:rsid w:val="005C4CF7"/>
    <w:rsid w:val="005D1863"/>
    <w:rsid w:val="005D7F18"/>
    <w:rsid w:val="005E32AB"/>
    <w:rsid w:val="005E56A9"/>
    <w:rsid w:val="005F344F"/>
    <w:rsid w:val="006107A3"/>
    <w:rsid w:val="00612C02"/>
    <w:rsid w:val="00621DAF"/>
    <w:rsid w:val="006323D2"/>
    <w:rsid w:val="00644536"/>
    <w:rsid w:val="00644996"/>
    <w:rsid w:val="00657765"/>
    <w:rsid w:val="0066002F"/>
    <w:rsid w:val="00666C4A"/>
    <w:rsid w:val="006848DD"/>
    <w:rsid w:val="006A1449"/>
    <w:rsid w:val="006B02C6"/>
    <w:rsid w:val="006B7ED9"/>
    <w:rsid w:val="006C1CA1"/>
    <w:rsid w:val="006C2791"/>
    <w:rsid w:val="006C6EC1"/>
    <w:rsid w:val="006C7EF7"/>
    <w:rsid w:val="006D2B58"/>
    <w:rsid w:val="006D70ED"/>
    <w:rsid w:val="006E3B54"/>
    <w:rsid w:val="006E5B96"/>
    <w:rsid w:val="006E60F3"/>
    <w:rsid w:val="006E65E5"/>
    <w:rsid w:val="006F1AC4"/>
    <w:rsid w:val="006F1B5D"/>
    <w:rsid w:val="00703B52"/>
    <w:rsid w:val="00715A16"/>
    <w:rsid w:val="00716973"/>
    <w:rsid w:val="007216C6"/>
    <w:rsid w:val="0072483D"/>
    <w:rsid w:val="00736E3E"/>
    <w:rsid w:val="00756181"/>
    <w:rsid w:val="00757A62"/>
    <w:rsid w:val="007664E4"/>
    <w:rsid w:val="00776873"/>
    <w:rsid w:val="0078128A"/>
    <w:rsid w:val="00784463"/>
    <w:rsid w:val="00795D14"/>
    <w:rsid w:val="007A6376"/>
    <w:rsid w:val="007B1A4D"/>
    <w:rsid w:val="007D2223"/>
    <w:rsid w:val="007D2E4E"/>
    <w:rsid w:val="007E43FD"/>
    <w:rsid w:val="007E778B"/>
    <w:rsid w:val="007F4B51"/>
    <w:rsid w:val="007F7332"/>
    <w:rsid w:val="007F7C44"/>
    <w:rsid w:val="008119FB"/>
    <w:rsid w:val="0082277B"/>
    <w:rsid w:val="00824669"/>
    <w:rsid w:val="00833C0A"/>
    <w:rsid w:val="00836B43"/>
    <w:rsid w:val="00837187"/>
    <w:rsid w:val="00837B8E"/>
    <w:rsid w:val="00841A2D"/>
    <w:rsid w:val="00845974"/>
    <w:rsid w:val="008545A6"/>
    <w:rsid w:val="00855174"/>
    <w:rsid w:val="008615BC"/>
    <w:rsid w:val="00865480"/>
    <w:rsid w:val="00870541"/>
    <w:rsid w:val="00871DA3"/>
    <w:rsid w:val="0087241F"/>
    <w:rsid w:val="00874CCE"/>
    <w:rsid w:val="0087609D"/>
    <w:rsid w:val="0088102B"/>
    <w:rsid w:val="0089269A"/>
    <w:rsid w:val="00892A73"/>
    <w:rsid w:val="00897E20"/>
    <w:rsid w:val="008A24DD"/>
    <w:rsid w:val="008A6295"/>
    <w:rsid w:val="008A79E0"/>
    <w:rsid w:val="008B00EC"/>
    <w:rsid w:val="008B3EFD"/>
    <w:rsid w:val="008B6511"/>
    <w:rsid w:val="008B6FA1"/>
    <w:rsid w:val="008C710C"/>
    <w:rsid w:val="008C74A3"/>
    <w:rsid w:val="008C7F16"/>
    <w:rsid w:val="008D728B"/>
    <w:rsid w:val="008E0D6F"/>
    <w:rsid w:val="008E3CB3"/>
    <w:rsid w:val="008F547D"/>
    <w:rsid w:val="008F62AE"/>
    <w:rsid w:val="0090078F"/>
    <w:rsid w:val="009112BB"/>
    <w:rsid w:val="009219DB"/>
    <w:rsid w:val="009226E1"/>
    <w:rsid w:val="009375C0"/>
    <w:rsid w:val="00943C97"/>
    <w:rsid w:val="00946428"/>
    <w:rsid w:val="00956251"/>
    <w:rsid w:val="00971C41"/>
    <w:rsid w:val="00973C0D"/>
    <w:rsid w:val="00975C1C"/>
    <w:rsid w:val="009807F6"/>
    <w:rsid w:val="009A160C"/>
    <w:rsid w:val="009A2EF5"/>
    <w:rsid w:val="009A77E6"/>
    <w:rsid w:val="009C05CA"/>
    <w:rsid w:val="009C2273"/>
    <w:rsid w:val="009C2483"/>
    <w:rsid w:val="009C30E2"/>
    <w:rsid w:val="009C395F"/>
    <w:rsid w:val="009C565B"/>
    <w:rsid w:val="009D2359"/>
    <w:rsid w:val="009E4405"/>
    <w:rsid w:val="009F3636"/>
    <w:rsid w:val="00A0442F"/>
    <w:rsid w:val="00A07395"/>
    <w:rsid w:val="00A21C72"/>
    <w:rsid w:val="00A265E0"/>
    <w:rsid w:val="00A3274D"/>
    <w:rsid w:val="00A449EA"/>
    <w:rsid w:val="00A52424"/>
    <w:rsid w:val="00A54EDA"/>
    <w:rsid w:val="00A623A8"/>
    <w:rsid w:val="00A71CB7"/>
    <w:rsid w:val="00A724FE"/>
    <w:rsid w:val="00A75985"/>
    <w:rsid w:val="00A7636F"/>
    <w:rsid w:val="00AA6E8C"/>
    <w:rsid w:val="00AB3D86"/>
    <w:rsid w:val="00AC13A5"/>
    <w:rsid w:val="00AC7FBF"/>
    <w:rsid w:val="00AD1E37"/>
    <w:rsid w:val="00AE3F9A"/>
    <w:rsid w:val="00AE6936"/>
    <w:rsid w:val="00AE766F"/>
    <w:rsid w:val="00AF72E8"/>
    <w:rsid w:val="00B10837"/>
    <w:rsid w:val="00B116A2"/>
    <w:rsid w:val="00B12AFA"/>
    <w:rsid w:val="00B21AA8"/>
    <w:rsid w:val="00B415C3"/>
    <w:rsid w:val="00B43130"/>
    <w:rsid w:val="00B45B21"/>
    <w:rsid w:val="00B663CA"/>
    <w:rsid w:val="00B81866"/>
    <w:rsid w:val="00B820DF"/>
    <w:rsid w:val="00B84F43"/>
    <w:rsid w:val="00B93E2A"/>
    <w:rsid w:val="00BB01C9"/>
    <w:rsid w:val="00BB06DD"/>
    <w:rsid w:val="00BB73FF"/>
    <w:rsid w:val="00BD1A6B"/>
    <w:rsid w:val="00BD5098"/>
    <w:rsid w:val="00BE3401"/>
    <w:rsid w:val="00BF078D"/>
    <w:rsid w:val="00BF1962"/>
    <w:rsid w:val="00BF1EB4"/>
    <w:rsid w:val="00BF291A"/>
    <w:rsid w:val="00BF3F66"/>
    <w:rsid w:val="00BF6F3F"/>
    <w:rsid w:val="00C138C8"/>
    <w:rsid w:val="00C15B63"/>
    <w:rsid w:val="00C408D7"/>
    <w:rsid w:val="00C4473B"/>
    <w:rsid w:val="00C4669B"/>
    <w:rsid w:val="00C578F5"/>
    <w:rsid w:val="00C6019C"/>
    <w:rsid w:val="00C633BC"/>
    <w:rsid w:val="00C67137"/>
    <w:rsid w:val="00C757DD"/>
    <w:rsid w:val="00C75D5D"/>
    <w:rsid w:val="00C76854"/>
    <w:rsid w:val="00C8162D"/>
    <w:rsid w:val="00C86591"/>
    <w:rsid w:val="00C9450B"/>
    <w:rsid w:val="00CB2C5D"/>
    <w:rsid w:val="00CC0AE9"/>
    <w:rsid w:val="00CC34DA"/>
    <w:rsid w:val="00CE072E"/>
    <w:rsid w:val="00CE4994"/>
    <w:rsid w:val="00CE575F"/>
    <w:rsid w:val="00CF12AB"/>
    <w:rsid w:val="00CF1D0A"/>
    <w:rsid w:val="00CF5096"/>
    <w:rsid w:val="00CF561F"/>
    <w:rsid w:val="00D00511"/>
    <w:rsid w:val="00D03131"/>
    <w:rsid w:val="00D0540C"/>
    <w:rsid w:val="00D11D90"/>
    <w:rsid w:val="00D12F7B"/>
    <w:rsid w:val="00D242E6"/>
    <w:rsid w:val="00D25E2E"/>
    <w:rsid w:val="00D32B90"/>
    <w:rsid w:val="00D33449"/>
    <w:rsid w:val="00D40107"/>
    <w:rsid w:val="00D41C7E"/>
    <w:rsid w:val="00D42107"/>
    <w:rsid w:val="00D425E1"/>
    <w:rsid w:val="00D519CE"/>
    <w:rsid w:val="00D6161E"/>
    <w:rsid w:val="00D67558"/>
    <w:rsid w:val="00D76554"/>
    <w:rsid w:val="00D81D19"/>
    <w:rsid w:val="00D86198"/>
    <w:rsid w:val="00D91D65"/>
    <w:rsid w:val="00D92383"/>
    <w:rsid w:val="00DB720B"/>
    <w:rsid w:val="00DB7B7C"/>
    <w:rsid w:val="00DC0B10"/>
    <w:rsid w:val="00DC3A5A"/>
    <w:rsid w:val="00DD4E7B"/>
    <w:rsid w:val="00DF227C"/>
    <w:rsid w:val="00DF2F7B"/>
    <w:rsid w:val="00E012C8"/>
    <w:rsid w:val="00E016B8"/>
    <w:rsid w:val="00E04DF6"/>
    <w:rsid w:val="00E0686E"/>
    <w:rsid w:val="00E30686"/>
    <w:rsid w:val="00E34D6F"/>
    <w:rsid w:val="00E51380"/>
    <w:rsid w:val="00E5233F"/>
    <w:rsid w:val="00E664CA"/>
    <w:rsid w:val="00E66A09"/>
    <w:rsid w:val="00E67F0E"/>
    <w:rsid w:val="00E706A7"/>
    <w:rsid w:val="00E7274B"/>
    <w:rsid w:val="00E741B5"/>
    <w:rsid w:val="00E74C5E"/>
    <w:rsid w:val="00E81E90"/>
    <w:rsid w:val="00E8461D"/>
    <w:rsid w:val="00E85719"/>
    <w:rsid w:val="00E90BBD"/>
    <w:rsid w:val="00E91804"/>
    <w:rsid w:val="00E956ED"/>
    <w:rsid w:val="00E9797D"/>
    <w:rsid w:val="00EB26FA"/>
    <w:rsid w:val="00EB3F20"/>
    <w:rsid w:val="00EB4ECA"/>
    <w:rsid w:val="00ED1033"/>
    <w:rsid w:val="00EE5C0F"/>
    <w:rsid w:val="00EF353A"/>
    <w:rsid w:val="00EF3B5E"/>
    <w:rsid w:val="00F00C2A"/>
    <w:rsid w:val="00F141D0"/>
    <w:rsid w:val="00F216FD"/>
    <w:rsid w:val="00F2194F"/>
    <w:rsid w:val="00F258BB"/>
    <w:rsid w:val="00F261BF"/>
    <w:rsid w:val="00F47837"/>
    <w:rsid w:val="00F47D66"/>
    <w:rsid w:val="00F57DA8"/>
    <w:rsid w:val="00F601F8"/>
    <w:rsid w:val="00F704AC"/>
    <w:rsid w:val="00F7388A"/>
    <w:rsid w:val="00F8461D"/>
    <w:rsid w:val="00F909B1"/>
    <w:rsid w:val="00FA02A7"/>
    <w:rsid w:val="00FA608D"/>
    <w:rsid w:val="00FB317E"/>
    <w:rsid w:val="00FB563E"/>
    <w:rsid w:val="00FB6685"/>
    <w:rsid w:val="00FC1FEC"/>
    <w:rsid w:val="00FE24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6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0E21DA"/>
    <w:pPr>
      <w:keepNext/>
      <w:jc w:val="center"/>
      <w:outlineLvl w:val="0"/>
    </w:pPr>
    <w:rPr>
      <w:rFonts w:ascii="Comic Sans MS" w:hAnsi="Comic Sans MS"/>
      <w:b/>
    </w:rPr>
  </w:style>
  <w:style w:type="paragraph" w:styleId="Ttulo2">
    <w:name w:val="heading 2"/>
    <w:basedOn w:val="Normal"/>
    <w:next w:val="Normal"/>
    <w:link w:val="Ttulo2Car"/>
    <w:uiPriority w:val="9"/>
    <w:semiHidden/>
    <w:unhideWhenUsed/>
    <w:qFormat/>
    <w:rsid w:val="00D32B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139"/>
  </w:style>
  <w:style w:type="paragraph" w:styleId="Piedepgina">
    <w:name w:val="footer"/>
    <w:basedOn w:val="Normal"/>
    <w:link w:val="PiedepginaCar"/>
    <w:uiPriority w:val="99"/>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139"/>
  </w:style>
  <w:style w:type="paragraph" w:styleId="Textodeglobo">
    <w:name w:val="Balloon Text"/>
    <w:basedOn w:val="Normal"/>
    <w:link w:val="TextodegloboCar"/>
    <w:uiPriority w:val="99"/>
    <w:semiHidden/>
    <w:unhideWhenUsed/>
    <w:rsid w:val="004A1139"/>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4A1139"/>
    <w:rPr>
      <w:rFonts w:ascii="Tahoma" w:hAnsi="Tahoma" w:cs="Tahoma"/>
      <w:sz w:val="16"/>
      <w:szCs w:val="16"/>
    </w:rPr>
  </w:style>
  <w:style w:type="paragraph" w:styleId="Sinespaciado">
    <w:name w:val="No Spacing"/>
    <w:uiPriority w:val="1"/>
    <w:qFormat/>
    <w:rsid w:val="004A1139"/>
    <w:pPr>
      <w:spacing w:after="0" w:line="240" w:lineRule="auto"/>
    </w:pPr>
  </w:style>
  <w:style w:type="character" w:styleId="Hipervnculo">
    <w:name w:val="Hyperlink"/>
    <w:uiPriority w:val="99"/>
    <w:rsid w:val="00D33449"/>
    <w:rPr>
      <w:color w:val="0000FF"/>
      <w:u w:val="single"/>
    </w:rPr>
  </w:style>
  <w:style w:type="table" w:styleId="Tablaconcuadrcula">
    <w:name w:val="Table Grid"/>
    <w:basedOn w:val="Tablanormal"/>
    <w:uiPriority w:val="59"/>
    <w:rsid w:val="00C138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633BC"/>
    <w:pPr>
      <w:spacing w:before="100" w:beforeAutospacing="1" w:after="100" w:afterAutospacing="1"/>
    </w:pPr>
    <w:rPr>
      <w:sz w:val="24"/>
      <w:szCs w:val="24"/>
      <w:lang w:val="es-CO" w:eastAsia="es-CO"/>
    </w:rPr>
  </w:style>
  <w:style w:type="paragraph" w:styleId="Lista">
    <w:name w:val="List"/>
    <w:basedOn w:val="Textoindependiente"/>
    <w:rsid w:val="006D2B58"/>
    <w:pPr>
      <w:suppressAutoHyphens/>
      <w:spacing w:after="0"/>
      <w:jc w:val="both"/>
    </w:pPr>
    <w:rPr>
      <w:rFonts w:ascii="Arial" w:hAnsi="Arial" w:cs="Lucidasans"/>
      <w:lang w:val="es-ES_tradnl" w:eastAsia="ar-SA"/>
    </w:rPr>
  </w:style>
  <w:style w:type="paragraph" w:styleId="Textoindependiente2">
    <w:name w:val="Body Text 2"/>
    <w:basedOn w:val="Normal"/>
    <w:link w:val="Textoindependiente2Car"/>
    <w:rsid w:val="006D2B58"/>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uppressAutoHyphens/>
      <w:jc w:val="both"/>
    </w:pPr>
    <w:rPr>
      <w:rFonts w:ascii="Verdana" w:hAnsi="Verdana"/>
      <w:sz w:val="24"/>
      <w:lang w:val="es-ES_tradnl" w:eastAsia="ar-SA"/>
    </w:rPr>
  </w:style>
  <w:style w:type="character" w:customStyle="1" w:styleId="Textoindependiente2Car">
    <w:name w:val="Texto independiente 2 Car"/>
    <w:basedOn w:val="Fuentedeprrafopredeter"/>
    <w:link w:val="Textoindependiente2"/>
    <w:rsid w:val="006D2B58"/>
    <w:rPr>
      <w:rFonts w:ascii="Verdana" w:eastAsia="Times New Roman" w:hAnsi="Verdana" w:cs="Times New Roman"/>
      <w:sz w:val="24"/>
      <w:szCs w:val="20"/>
      <w:lang w:val="es-ES_tradnl" w:eastAsia="ar-SA"/>
    </w:rPr>
  </w:style>
  <w:style w:type="paragraph" w:customStyle="1" w:styleId="CaptuloPreliminar">
    <w:name w:val="CapítuloPreliminar"/>
    <w:basedOn w:val="Normal"/>
    <w:next w:val="Normal"/>
    <w:rsid w:val="006D2B58"/>
    <w:pPr>
      <w:numPr>
        <w:ilvl w:val="2"/>
        <w:numId w:val="2"/>
      </w:numPr>
      <w:suppressAutoHyphens/>
      <w:spacing w:before="200"/>
      <w:jc w:val="center"/>
      <w:outlineLvl w:val="2"/>
    </w:pPr>
    <w:rPr>
      <w:b/>
      <w:caps/>
      <w:lang w:eastAsia="ar-SA"/>
    </w:rPr>
  </w:style>
  <w:style w:type="paragraph" w:styleId="Textocomentario">
    <w:name w:val="annotation text"/>
    <w:basedOn w:val="Normal"/>
    <w:link w:val="TextocomentarioCar"/>
    <w:semiHidden/>
    <w:rsid w:val="006D2B58"/>
    <w:pPr>
      <w:suppressAutoHyphens/>
    </w:pPr>
    <w:rPr>
      <w:lang w:val="es-ES_tradnl" w:eastAsia="ar-SA"/>
    </w:rPr>
  </w:style>
  <w:style w:type="character" w:customStyle="1" w:styleId="TextocomentarioCar">
    <w:name w:val="Texto comentario Car"/>
    <w:basedOn w:val="Fuentedeprrafopredeter"/>
    <w:link w:val="Textocomentario"/>
    <w:semiHidden/>
    <w:rsid w:val="006D2B58"/>
    <w:rPr>
      <w:rFonts w:ascii="Times New Roman" w:eastAsia="Times New Roman" w:hAnsi="Times New Roman" w:cs="Times New Roman"/>
      <w:sz w:val="20"/>
      <w:szCs w:val="20"/>
      <w:lang w:val="es-ES_tradnl" w:eastAsia="ar-SA"/>
    </w:rPr>
  </w:style>
  <w:style w:type="paragraph" w:styleId="Asuntodelcomentario">
    <w:name w:val="annotation subject"/>
    <w:basedOn w:val="Textocomentario"/>
    <w:next w:val="Textocomentario"/>
    <w:link w:val="AsuntodelcomentarioCar"/>
    <w:rsid w:val="006D2B58"/>
    <w:rPr>
      <w:b/>
      <w:bCs/>
    </w:rPr>
  </w:style>
  <w:style w:type="character" w:customStyle="1" w:styleId="AsuntodelcomentarioCar">
    <w:name w:val="Asunto del comentario Car"/>
    <w:basedOn w:val="TextocomentarioCar"/>
    <w:link w:val="Asuntodelcomentario"/>
    <w:rsid w:val="006D2B58"/>
    <w:rPr>
      <w:rFonts w:ascii="Times New Roman" w:eastAsia="Times New Roman" w:hAnsi="Times New Roman" w:cs="Times New Roman"/>
      <w:b/>
      <w:bCs/>
      <w:sz w:val="20"/>
      <w:szCs w:val="20"/>
      <w:lang w:val="es-ES_tradnl" w:eastAsia="ar-SA"/>
    </w:rPr>
  </w:style>
  <w:style w:type="paragraph" w:styleId="Textoindependiente">
    <w:name w:val="Body Text"/>
    <w:basedOn w:val="Normal"/>
    <w:link w:val="TextoindependienteCar"/>
    <w:uiPriority w:val="99"/>
    <w:semiHidden/>
    <w:unhideWhenUsed/>
    <w:rsid w:val="006D2B58"/>
    <w:pPr>
      <w:spacing w:after="120"/>
    </w:pPr>
  </w:style>
  <w:style w:type="character" w:customStyle="1" w:styleId="TextoindependienteCar">
    <w:name w:val="Texto independiente Car"/>
    <w:basedOn w:val="Fuentedeprrafopredeter"/>
    <w:link w:val="Textoindependiente"/>
    <w:uiPriority w:val="99"/>
    <w:semiHidden/>
    <w:rsid w:val="006D2B5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F7332"/>
    <w:pPr>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Ttulo1Car">
    <w:name w:val="Título 1 Car"/>
    <w:basedOn w:val="Fuentedeprrafopredeter"/>
    <w:link w:val="Ttulo1"/>
    <w:rsid w:val="000E21DA"/>
    <w:rPr>
      <w:rFonts w:ascii="Comic Sans MS" w:eastAsia="Times New Roman" w:hAnsi="Comic Sans MS" w:cs="Times New Roman"/>
      <w:b/>
      <w:sz w:val="20"/>
      <w:szCs w:val="20"/>
      <w:lang w:val="es-ES" w:eastAsia="es-ES"/>
    </w:rPr>
  </w:style>
  <w:style w:type="paragraph" w:customStyle="1" w:styleId="a">
    <w:basedOn w:val="Normal"/>
    <w:next w:val="Ttulo"/>
    <w:qFormat/>
    <w:rsid w:val="00C15B63"/>
    <w:pPr>
      <w:jc w:val="center"/>
    </w:pPr>
    <w:rPr>
      <w:rFonts w:ascii="Comic Sans MS" w:hAnsi="Comic Sans MS"/>
      <w:b/>
      <w:lang w:val="es-ES_tradnl"/>
    </w:rPr>
  </w:style>
  <w:style w:type="paragraph" w:styleId="Ttulo">
    <w:name w:val="Title"/>
    <w:basedOn w:val="Normal"/>
    <w:next w:val="Normal"/>
    <w:link w:val="TtuloCar"/>
    <w:uiPriority w:val="10"/>
    <w:qFormat/>
    <w:rsid w:val="00C15B6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5B63"/>
    <w:rPr>
      <w:rFonts w:asciiTheme="majorHAnsi" w:eastAsiaTheme="majorEastAsia" w:hAnsiTheme="majorHAnsi" w:cstheme="majorBidi"/>
      <w:spacing w:val="-10"/>
      <w:kern w:val="28"/>
      <w:sz w:val="56"/>
      <w:szCs w:val="56"/>
      <w:lang w:val="es-ES" w:eastAsia="es-ES"/>
    </w:rPr>
  </w:style>
  <w:style w:type="character" w:customStyle="1" w:styleId="Ttulo2Car">
    <w:name w:val="Título 2 Car"/>
    <w:basedOn w:val="Fuentedeprrafopredeter"/>
    <w:link w:val="Ttulo2"/>
    <w:uiPriority w:val="9"/>
    <w:semiHidden/>
    <w:rsid w:val="00D32B90"/>
    <w:rPr>
      <w:rFonts w:asciiTheme="majorHAnsi" w:eastAsiaTheme="majorEastAsia" w:hAnsiTheme="majorHAnsi" w:cstheme="majorBidi"/>
      <w:color w:val="365F91" w:themeColor="accent1" w:themeShade="BF"/>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6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0E21DA"/>
    <w:pPr>
      <w:keepNext/>
      <w:jc w:val="center"/>
      <w:outlineLvl w:val="0"/>
    </w:pPr>
    <w:rPr>
      <w:rFonts w:ascii="Comic Sans MS" w:hAnsi="Comic Sans MS"/>
      <w:b/>
    </w:rPr>
  </w:style>
  <w:style w:type="paragraph" w:styleId="Ttulo2">
    <w:name w:val="heading 2"/>
    <w:basedOn w:val="Normal"/>
    <w:next w:val="Normal"/>
    <w:link w:val="Ttulo2Car"/>
    <w:uiPriority w:val="9"/>
    <w:semiHidden/>
    <w:unhideWhenUsed/>
    <w:qFormat/>
    <w:rsid w:val="00D32B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139"/>
  </w:style>
  <w:style w:type="paragraph" w:styleId="Piedepgina">
    <w:name w:val="footer"/>
    <w:basedOn w:val="Normal"/>
    <w:link w:val="PiedepginaCar"/>
    <w:uiPriority w:val="99"/>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139"/>
  </w:style>
  <w:style w:type="paragraph" w:styleId="Textodeglobo">
    <w:name w:val="Balloon Text"/>
    <w:basedOn w:val="Normal"/>
    <w:link w:val="TextodegloboCar"/>
    <w:uiPriority w:val="99"/>
    <w:semiHidden/>
    <w:unhideWhenUsed/>
    <w:rsid w:val="004A1139"/>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4A1139"/>
    <w:rPr>
      <w:rFonts w:ascii="Tahoma" w:hAnsi="Tahoma" w:cs="Tahoma"/>
      <w:sz w:val="16"/>
      <w:szCs w:val="16"/>
    </w:rPr>
  </w:style>
  <w:style w:type="paragraph" w:styleId="Sinespaciado">
    <w:name w:val="No Spacing"/>
    <w:uiPriority w:val="1"/>
    <w:qFormat/>
    <w:rsid w:val="004A1139"/>
    <w:pPr>
      <w:spacing w:after="0" w:line="240" w:lineRule="auto"/>
    </w:pPr>
  </w:style>
  <w:style w:type="character" w:styleId="Hipervnculo">
    <w:name w:val="Hyperlink"/>
    <w:uiPriority w:val="99"/>
    <w:rsid w:val="00D33449"/>
    <w:rPr>
      <w:color w:val="0000FF"/>
      <w:u w:val="single"/>
    </w:rPr>
  </w:style>
  <w:style w:type="table" w:styleId="Tablaconcuadrcula">
    <w:name w:val="Table Grid"/>
    <w:basedOn w:val="Tablanormal"/>
    <w:uiPriority w:val="59"/>
    <w:rsid w:val="00C138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633BC"/>
    <w:pPr>
      <w:spacing w:before="100" w:beforeAutospacing="1" w:after="100" w:afterAutospacing="1"/>
    </w:pPr>
    <w:rPr>
      <w:sz w:val="24"/>
      <w:szCs w:val="24"/>
      <w:lang w:val="es-CO" w:eastAsia="es-CO"/>
    </w:rPr>
  </w:style>
  <w:style w:type="paragraph" w:styleId="Lista">
    <w:name w:val="List"/>
    <w:basedOn w:val="Textoindependiente"/>
    <w:rsid w:val="006D2B58"/>
    <w:pPr>
      <w:suppressAutoHyphens/>
      <w:spacing w:after="0"/>
      <w:jc w:val="both"/>
    </w:pPr>
    <w:rPr>
      <w:rFonts w:ascii="Arial" w:hAnsi="Arial" w:cs="Lucidasans"/>
      <w:lang w:val="es-ES_tradnl" w:eastAsia="ar-SA"/>
    </w:rPr>
  </w:style>
  <w:style w:type="paragraph" w:styleId="Textoindependiente2">
    <w:name w:val="Body Text 2"/>
    <w:basedOn w:val="Normal"/>
    <w:link w:val="Textoindependiente2Car"/>
    <w:rsid w:val="006D2B58"/>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uppressAutoHyphens/>
      <w:jc w:val="both"/>
    </w:pPr>
    <w:rPr>
      <w:rFonts w:ascii="Verdana" w:hAnsi="Verdana"/>
      <w:sz w:val="24"/>
      <w:lang w:val="es-ES_tradnl" w:eastAsia="ar-SA"/>
    </w:rPr>
  </w:style>
  <w:style w:type="character" w:customStyle="1" w:styleId="Textoindependiente2Car">
    <w:name w:val="Texto independiente 2 Car"/>
    <w:basedOn w:val="Fuentedeprrafopredeter"/>
    <w:link w:val="Textoindependiente2"/>
    <w:rsid w:val="006D2B58"/>
    <w:rPr>
      <w:rFonts w:ascii="Verdana" w:eastAsia="Times New Roman" w:hAnsi="Verdana" w:cs="Times New Roman"/>
      <w:sz w:val="24"/>
      <w:szCs w:val="20"/>
      <w:lang w:val="es-ES_tradnl" w:eastAsia="ar-SA"/>
    </w:rPr>
  </w:style>
  <w:style w:type="paragraph" w:customStyle="1" w:styleId="CaptuloPreliminar">
    <w:name w:val="CapítuloPreliminar"/>
    <w:basedOn w:val="Normal"/>
    <w:next w:val="Normal"/>
    <w:rsid w:val="006D2B58"/>
    <w:pPr>
      <w:numPr>
        <w:ilvl w:val="2"/>
        <w:numId w:val="2"/>
      </w:numPr>
      <w:suppressAutoHyphens/>
      <w:spacing w:before="200"/>
      <w:jc w:val="center"/>
      <w:outlineLvl w:val="2"/>
    </w:pPr>
    <w:rPr>
      <w:b/>
      <w:caps/>
      <w:lang w:eastAsia="ar-SA"/>
    </w:rPr>
  </w:style>
  <w:style w:type="paragraph" w:styleId="Textocomentario">
    <w:name w:val="annotation text"/>
    <w:basedOn w:val="Normal"/>
    <w:link w:val="TextocomentarioCar"/>
    <w:semiHidden/>
    <w:rsid w:val="006D2B58"/>
    <w:pPr>
      <w:suppressAutoHyphens/>
    </w:pPr>
    <w:rPr>
      <w:lang w:val="es-ES_tradnl" w:eastAsia="ar-SA"/>
    </w:rPr>
  </w:style>
  <w:style w:type="character" w:customStyle="1" w:styleId="TextocomentarioCar">
    <w:name w:val="Texto comentario Car"/>
    <w:basedOn w:val="Fuentedeprrafopredeter"/>
    <w:link w:val="Textocomentario"/>
    <w:semiHidden/>
    <w:rsid w:val="006D2B58"/>
    <w:rPr>
      <w:rFonts w:ascii="Times New Roman" w:eastAsia="Times New Roman" w:hAnsi="Times New Roman" w:cs="Times New Roman"/>
      <w:sz w:val="20"/>
      <w:szCs w:val="20"/>
      <w:lang w:val="es-ES_tradnl" w:eastAsia="ar-SA"/>
    </w:rPr>
  </w:style>
  <w:style w:type="paragraph" w:styleId="Asuntodelcomentario">
    <w:name w:val="annotation subject"/>
    <w:basedOn w:val="Textocomentario"/>
    <w:next w:val="Textocomentario"/>
    <w:link w:val="AsuntodelcomentarioCar"/>
    <w:rsid w:val="006D2B58"/>
    <w:rPr>
      <w:b/>
      <w:bCs/>
    </w:rPr>
  </w:style>
  <w:style w:type="character" w:customStyle="1" w:styleId="AsuntodelcomentarioCar">
    <w:name w:val="Asunto del comentario Car"/>
    <w:basedOn w:val="TextocomentarioCar"/>
    <w:link w:val="Asuntodelcomentario"/>
    <w:rsid w:val="006D2B58"/>
    <w:rPr>
      <w:rFonts w:ascii="Times New Roman" w:eastAsia="Times New Roman" w:hAnsi="Times New Roman" w:cs="Times New Roman"/>
      <w:b/>
      <w:bCs/>
      <w:sz w:val="20"/>
      <w:szCs w:val="20"/>
      <w:lang w:val="es-ES_tradnl" w:eastAsia="ar-SA"/>
    </w:rPr>
  </w:style>
  <w:style w:type="paragraph" w:styleId="Textoindependiente">
    <w:name w:val="Body Text"/>
    <w:basedOn w:val="Normal"/>
    <w:link w:val="TextoindependienteCar"/>
    <w:uiPriority w:val="99"/>
    <w:semiHidden/>
    <w:unhideWhenUsed/>
    <w:rsid w:val="006D2B58"/>
    <w:pPr>
      <w:spacing w:after="120"/>
    </w:pPr>
  </w:style>
  <w:style w:type="character" w:customStyle="1" w:styleId="TextoindependienteCar">
    <w:name w:val="Texto independiente Car"/>
    <w:basedOn w:val="Fuentedeprrafopredeter"/>
    <w:link w:val="Textoindependiente"/>
    <w:uiPriority w:val="99"/>
    <w:semiHidden/>
    <w:rsid w:val="006D2B5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7F7332"/>
    <w:pPr>
      <w:spacing w:after="160" w:line="259" w:lineRule="auto"/>
      <w:ind w:left="720"/>
      <w:contextualSpacing/>
    </w:pPr>
    <w:rPr>
      <w:rFonts w:asciiTheme="minorHAnsi" w:eastAsiaTheme="minorHAnsi" w:hAnsiTheme="minorHAnsi" w:cstheme="minorBidi"/>
      <w:sz w:val="22"/>
      <w:szCs w:val="22"/>
      <w:lang w:val="es-CO" w:eastAsia="en-US"/>
    </w:rPr>
  </w:style>
  <w:style w:type="character" w:customStyle="1" w:styleId="Ttulo1Car">
    <w:name w:val="Título 1 Car"/>
    <w:basedOn w:val="Fuentedeprrafopredeter"/>
    <w:link w:val="Ttulo1"/>
    <w:rsid w:val="000E21DA"/>
    <w:rPr>
      <w:rFonts w:ascii="Comic Sans MS" w:eastAsia="Times New Roman" w:hAnsi="Comic Sans MS" w:cs="Times New Roman"/>
      <w:b/>
      <w:sz w:val="20"/>
      <w:szCs w:val="20"/>
      <w:lang w:val="es-ES" w:eastAsia="es-ES"/>
    </w:rPr>
  </w:style>
  <w:style w:type="paragraph" w:customStyle="1" w:styleId="a">
    <w:basedOn w:val="Normal"/>
    <w:next w:val="Ttulo"/>
    <w:qFormat/>
    <w:rsid w:val="00C15B63"/>
    <w:pPr>
      <w:jc w:val="center"/>
    </w:pPr>
    <w:rPr>
      <w:rFonts w:ascii="Comic Sans MS" w:hAnsi="Comic Sans MS"/>
      <w:b/>
      <w:lang w:val="es-ES_tradnl"/>
    </w:rPr>
  </w:style>
  <w:style w:type="paragraph" w:styleId="Ttulo">
    <w:name w:val="Title"/>
    <w:basedOn w:val="Normal"/>
    <w:next w:val="Normal"/>
    <w:link w:val="TtuloCar"/>
    <w:uiPriority w:val="10"/>
    <w:qFormat/>
    <w:rsid w:val="00C15B6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5B63"/>
    <w:rPr>
      <w:rFonts w:asciiTheme="majorHAnsi" w:eastAsiaTheme="majorEastAsia" w:hAnsiTheme="majorHAnsi" w:cstheme="majorBidi"/>
      <w:spacing w:val="-10"/>
      <w:kern w:val="28"/>
      <w:sz w:val="56"/>
      <w:szCs w:val="56"/>
      <w:lang w:val="es-ES" w:eastAsia="es-ES"/>
    </w:rPr>
  </w:style>
  <w:style w:type="character" w:customStyle="1" w:styleId="Ttulo2Car">
    <w:name w:val="Título 2 Car"/>
    <w:basedOn w:val="Fuentedeprrafopredeter"/>
    <w:link w:val="Ttulo2"/>
    <w:uiPriority w:val="9"/>
    <w:semiHidden/>
    <w:rsid w:val="00D32B90"/>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1E4E-055A-4E60-BE96-886F0708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PLANEACION23</cp:lastModifiedBy>
  <cp:revision>2</cp:revision>
  <cp:lastPrinted>2017-05-12T15:17:00Z</cp:lastPrinted>
  <dcterms:created xsi:type="dcterms:W3CDTF">2020-10-30T21:03:00Z</dcterms:created>
  <dcterms:modified xsi:type="dcterms:W3CDTF">2020-10-30T21:03:00Z</dcterms:modified>
</cp:coreProperties>
</file>