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351"/>
      </w:tblGrid>
      <w:tr w:rsidR="00D35A60" w14:paraId="6856BBE1" w14:textId="77777777" w:rsidTr="006264AD">
        <w:tc>
          <w:tcPr>
            <w:tcW w:w="3143" w:type="dxa"/>
          </w:tcPr>
          <w:p w14:paraId="60121DA1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351" w:type="dxa"/>
          </w:tcPr>
          <w:p w14:paraId="320797C9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452FE04" w14:textId="77777777" w:rsidTr="006264AD">
        <w:tc>
          <w:tcPr>
            <w:tcW w:w="3143" w:type="dxa"/>
          </w:tcPr>
          <w:p w14:paraId="627299FA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351" w:type="dxa"/>
          </w:tcPr>
          <w:p w14:paraId="6189F398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FCC4773" w14:textId="77777777" w:rsidTr="006264AD">
        <w:tc>
          <w:tcPr>
            <w:tcW w:w="3143" w:type="dxa"/>
          </w:tcPr>
          <w:p w14:paraId="7EE7933A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351" w:type="dxa"/>
          </w:tcPr>
          <w:p w14:paraId="1508059E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DA12F1D" w14:textId="77777777" w:rsidTr="006264AD">
        <w:tc>
          <w:tcPr>
            <w:tcW w:w="3143" w:type="dxa"/>
          </w:tcPr>
          <w:p w14:paraId="0ADE0ACE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351" w:type="dxa"/>
          </w:tcPr>
          <w:p w14:paraId="0351366A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70B63AA3" w14:textId="77777777" w:rsidTr="006264AD">
        <w:tc>
          <w:tcPr>
            <w:tcW w:w="3143" w:type="dxa"/>
          </w:tcPr>
          <w:p w14:paraId="0B9944A1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351" w:type="dxa"/>
          </w:tcPr>
          <w:p w14:paraId="11EA9DD9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F5A37F8" w14:textId="77777777" w:rsidTr="006264AD">
        <w:tc>
          <w:tcPr>
            <w:tcW w:w="3143" w:type="dxa"/>
          </w:tcPr>
          <w:p w14:paraId="19F470E2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351" w:type="dxa"/>
          </w:tcPr>
          <w:p w14:paraId="519B56B5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6124A295" w14:textId="77777777" w:rsidTr="006264AD">
        <w:tc>
          <w:tcPr>
            <w:tcW w:w="3143" w:type="dxa"/>
          </w:tcPr>
          <w:p w14:paraId="5321F33E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351" w:type="dxa"/>
          </w:tcPr>
          <w:p w14:paraId="587D7CAB" w14:textId="6778CB06" w:rsidR="00D35A60" w:rsidRPr="00CF7A7E" w:rsidRDefault="00CF7A7E" w:rsidP="00725B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APERTURA DE INVESTIGACIÒN DISCIPLINARIA (Art. 152 ley 734 de 2002.</w:t>
            </w:r>
          </w:p>
        </w:tc>
      </w:tr>
    </w:tbl>
    <w:p w14:paraId="4ECD057D" w14:textId="77777777" w:rsidR="003B08DC" w:rsidRDefault="003B08DC" w:rsidP="006264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01DD73EA" w14:textId="77777777" w:rsidR="006264AD" w:rsidRDefault="006264AD" w:rsidP="006264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7B4820B" w14:textId="77777777" w:rsidR="006264AD" w:rsidRDefault="006264AD" w:rsidP="006264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2EDB604" w14:textId="5C561BEA" w:rsidR="006264AD" w:rsidRPr="006264AD" w:rsidRDefault="006264AD" w:rsidP="006264AD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Ibagué,</w:t>
      </w:r>
    </w:p>
    <w:p w14:paraId="526766D7" w14:textId="77777777" w:rsidR="006264AD" w:rsidRDefault="006264AD" w:rsidP="00AE01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</w:p>
    <w:p w14:paraId="2503CCE5" w14:textId="77777777" w:rsidR="007E6B2B" w:rsidRPr="00F565EE" w:rsidRDefault="007E6B2B" w:rsidP="007E6B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DD83340" w14:textId="77777777" w:rsidR="007E6B2B" w:rsidRPr="00F565EE" w:rsidRDefault="007E6B2B" w:rsidP="00A3526C">
      <w:pPr>
        <w:spacing w:after="0" w:line="240" w:lineRule="auto"/>
        <w:ind w:right="-374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b/>
          <w:sz w:val="24"/>
          <w:szCs w:val="24"/>
          <w:lang w:val="es-ES" w:eastAsia="es-ES"/>
        </w:rPr>
        <w:t>QUEJA</w:t>
      </w:r>
    </w:p>
    <w:p w14:paraId="0A32F1B9" w14:textId="77777777" w:rsidR="007E6B2B" w:rsidRPr="00F565EE" w:rsidRDefault="007E6B2B" w:rsidP="00A3526C">
      <w:pPr>
        <w:spacing w:after="0" w:line="240" w:lineRule="auto"/>
        <w:ind w:right="-37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F700705" w14:textId="01EF6BE3" w:rsidR="007E6B2B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  <w:t xml:space="preserve">Al Despacho las presentes diligencias con el propósito de decidir sobre la procedencia o no de abrir investigación disciplinaria en contra de </w:t>
      </w:r>
      <w:r>
        <w:rPr>
          <w:rFonts w:ascii="Arial" w:hAnsi="Arial" w:cs="Arial"/>
          <w:sz w:val="24"/>
          <w:szCs w:val="24"/>
        </w:rPr>
        <w:t>XXXXXX, en su condición de XXXXXXX.</w:t>
      </w:r>
    </w:p>
    <w:p w14:paraId="4A7EEA4D" w14:textId="77777777" w:rsidR="007E6B2B" w:rsidRPr="00F565EE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67CA2939" w14:textId="77777777" w:rsidR="007E6B2B" w:rsidRPr="005046EE" w:rsidRDefault="007E6B2B" w:rsidP="00A3526C">
      <w:pPr>
        <w:tabs>
          <w:tab w:val="left" w:pos="2552"/>
        </w:tabs>
        <w:ind w:right="-374"/>
        <w:jc w:val="center"/>
        <w:rPr>
          <w:rFonts w:ascii="Arial" w:hAnsi="Arial" w:cs="Arial"/>
          <w:b/>
          <w:sz w:val="24"/>
          <w:szCs w:val="24"/>
        </w:rPr>
      </w:pPr>
      <w:r w:rsidRPr="00F565EE">
        <w:rPr>
          <w:rFonts w:ascii="Arial" w:hAnsi="Arial" w:cs="Arial"/>
          <w:b/>
          <w:sz w:val="24"/>
          <w:szCs w:val="24"/>
        </w:rPr>
        <w:t>HECHOS</w:t>
      </w:r>
    </w:p>
    <w:p w14:paraId="519C6AD0" w14:textId="67290398" w:rsidR="007E6B2B" w:rsidRPr="00F565EE" w:rsidRDefault="007E6B2B" w:rsidP="00A3526C">
      <w:pPr>
        <w:tabs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inició la presente averiguación disciplinaria, con fundamento en </w:t>
      </w:r>
      <w:r w:rsidR="001A1AC5">
        <w:rPr>
          <w:rFonts w:ascii="Arial" w:eastAsia="Times New Roman" w:hAnsi="Arial" w:cs="Arial"/>
          <w:sz w:val="24"/>
          <w:szCs w:val="24"/>
          <w:lang w:val="es-ES" w:eastAsia="es-ES"/>
        </w:rPr>
        <w:t>XXXXX</w:t>
      </w:r>
    </w:p>
    <w:p w14:paraId="78BA981B" w14:textId="77777777" w:rsidR="007E6B2B" w:rsidRPr="00F565EE" w:rsidRDefault="007E6B2B" w:rsidP="00A3526C">
      <w:pPr>
        <w:tabs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96A4F40" w14:textId="2B7BBE81" w:rsidR="007E6B2B" w:rsidRDefault="007E6B2B" w:rsidP="00A3526C">
      <w:pPr>
        <w:tabs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6E6F256F" w14:textId="77777777" w:rsidR="007E6B2B" w:rsidRDefault="007E6B2B" w:rsidP="00A3526C">
      <w:pPr>
        <w:tabs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8FC15B3" w14:textId="7AB3B63F" w:rsidR="007E6B2B" w:rsidRPr="00F565EE" w:rsidRDefault="007E6B2B" w:rsidP="00A3526C">
      <w:pPr>
        <w:tabs>
          <w:tab w:val="left" w:pos="2552"/>
        </w:tabs>
        <w:ind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r>
        <w:rPr>
          <w:rFonts w:ascii="Arial" w:hAnsi="Arial" w:cs="Arial"/>
          <w:sz w:val="24"/>
          <w:szCs w:val="24"/>
        </w:rPr>
        <w:t>etapa de Indagación P</w:t>
      </w:r>
      <w:r w:rsidRPr="00F565EE">
        <w:rPr>
          <w:rFonts w:ascii="Arial" w:hAnsi="Arial" w:cs="Arial"/>
          <w:sz w:val="24"/>
          <w:szCs w:val="24"/>
        </w:rPr>
        <w:t>reliminar se inició</w:t>
      </w:r>
      <w:r>
        <w:rPr>
          <w:rFonts w:ascii="Arial" w:hAnsi="Arial" w:cs="Arial"/>
          <w:sz w:val="24"/>
          <w:szCs w:val="24"/>
        </w:rPr>
        <w:t xml:space="preserve"> con auto de </w:t>
      </w:r>
      <w:proofErr w:type="gramStart"/>
      <w:r>
        <w:rPr>
          <w:rFonts w:ascii="Arial" w:hAnsi="Arial" w:cs="Arial"/>
          <w:sz w:val="24"/>
          <w:szCs w:val="24"/>
        </w:rPr>
        <w:t xml:space="preserve">fecha  </w:t>
      </w:r>
      <w:r w:rsidR="001A1AC5">
        <w:rPr>
          <w:rFonts w:ascii="Arial" w:hAnsi="Arial" w:cs="Arial"/>
          <w:sz w:val="24"/>
          <w:szCs w:val="24"/>
        </w:rPr>
        <w:t>XXXXXX</w:t>
      </w:r>
      <w:proofErr w:type="gramEnd"/>
    </w:p>
    <w:p w14:paraId="39D94FF7" w14:textId="77777777" w:rsidR="007E6B2B" w:rsidRPr="00F565EE" w:rsidRDefault="007E6B2B" w:rsidP="00A3526C">
      <w:pPr>
        <w:tabs>
          <w:tab w:val="left" w:pos="2552"/>
        </w:tabs>
        <w:spacing w:after="0" w:line="240" w:lineRule="auto"/>
        <w:ind w:right="-374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b/>
          <w:sz w:val="24"/>
          <w:szCs w:val="24"/>
          <w:lang w:val="es-ES" w:eastAsia="es-ES"/>
        </w:rPr>
        <w:t>COMPETENCIA</w:t>
      </w:r>
    </w:p>
    <w:p w14:paraId="60DD8BB3" w14:textId="77777777" w:rsidR="007E6B2B" w:rsidRPr="00F565EE" w:rsidRDefault="007E6B2B" w:rsidP="00A3526C">
      <w:pPr>
        <w:tabs>
          <w:tab w:val="left" w:pos="2100"/>
          <w:tab w:val="left" w:pos="2552"/>
        </w:tabs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2E452B1E" w14:textId="0D46C308" w:rsidR="007E6B2B" w:rsidRPr="00F565EE" w:rsidRDefault="007E6B2B" w:rsidP="00A3526C">
      <w:pPr>
        <w:tabs>
          <w:tab w:val="left" w:pos="2552"/>
        </w:tabs>
        <w:spacing w:after="0" w:line="240" w:lineRule="auto"/>
        <w:ind w:right="-374"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1A1AC5">
        <w:rPr>
          <w:rFonts w:ascii="Arial" w:eastAsia="Times New Roman" w:hAnsi="Arial" w:cs="Arial"/>
          <w:sz w:val="24"/>
          <w:szCs w:val="24"/>
          <w:lang w:val="es-ES" w:eastAsia="es-ES"/>
        </w:rPr>
        <w:t>De conformidad a lo dispuesto en e</w:t>
      </w: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>l 76 de la Ley 734 de 2002, las presentes diligencias allegadas son de Competencia de esta Oficina de Control Único Disciplinario, creada a partir de la expedición del Decreto No.1000-0004 de 03 de enero de 2019.</w:t>
      </w:r>
    </w:p>
    <w:p w14:paraId="2E93F69D" w14:textId="77777777" w:rsidR="007E6B2B" w:rsidRPr="00F565EE" w:rsidRDefault="007E6B2B" w:rsidP="00A3526C">
      <w:pPr>
        <w:spacing w:after="0" w:line="240" w:lineRule="auto"/>
        <w:ind w:right="-374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D68C145" w14:textId="77777777" w:rsidR="007E6B2B" w:rsidRPr="00F565EE" w:rsidRDefault="007E6B2B" w:rsidP="00A3526C">
      <w:pPr>
        <w:spacing w:after="0" w:line="240" w:lineRule="auto"/>
        <w:ind w:right="-374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6CB64E9" w14:textId="77777777" w:rsidR="007E6B2B" w:rsidRPr="00F565EE" w:rsidRDefault="007E6B2B" w:rsidP="00A3526C">
      <w:pPr>
        <w:tabs>
          <w:tab w:val="left" w:pos="2552"/>
        </w:tabs>
        <w:spacing w:after="0" w:line="240" w:lineRule="auto"/>
        <w:ind w:right="-374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CONSIDERACIONES DEL DESPACHO</w:t>
      </w:r>
    </w:p>
    <w:p w14:paraId="33EB0767" w14:textId="77777777" w:rsidR="007E6B2B" w:rsidRPr="00F565EE" w:rsidRDefault="007E6B2B" w:rsidP="00A3526C">
      <w:pPr>
        <w:spacing w:after="0" w:line="240" w:lineRule="auto"/>
        <w:ind w:right="-37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A87BC34" w14:textId="53F1C589" w:rsidR="007E6B2B" w:rsidRPr="00F565EE" w:rsidRDefault="007E6B2B" w:rsidP="00A3526C">
      <w:pPr>
        <w:tabs>
          <w:tab w:val="left" w:pos="2552"/>
        </w:tabs>
        <w:spacing w:after="0" w:line="240" w:lineRule="auto"/>
        <w:ind w:right="-374" w:firstLine="70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</w:t>
      </w:r>
      <w:r w:rsidR="001A1AC5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fundamento en lo anteriormente consignado, este despacho conforme a lo estipulado en los Artículos 152 y 153 de la Ley 734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2002 </w:t>
      </w: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>dispone la apertura de investigación disciplinaria en contra de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gramStart"/>
      <w:r w:rsidR="001A1AC5">
        <w:rPr>
          <w:rFonts w:ascii="Arial" w:eastAsia="Times New Roman" w:hAnsi="Arial" w:cs="Arial"/>
          <w:sz w:val="24"/>
          <w:szCs w:val="24"/>
          <w:lang w:val="es-ES" w:eastAsia="es-ES"/>
        </w:rPr>
        <w:t>XXXXXX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  en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su cond</w:t>
      </w:r>
      <w:r w:rsidR="001A1AC5">
        <w:rPr>
          <w:rFonts w:ascii="Arial" w:eastAsia="Times New Roman" w:hAnsi="Arial" w:cs="Arial"/>
          <w:sz w:val="24"/>
          <w:szCs w:val="24"/>
          <w:lang w:val="es-ES" w:eastAsia="es-ES"/>
        </w:rPr>
        <w:t>ición de XXXXXX</w:t>
      </w:r>
      <w:r w:rsidRPr="00F565E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14:paraId="244C032A" w14:textId="77777777" w:rsidR="007E6B2B" w:rsidRPr="00F565EE" w:rsidRDefault="007E6B2B" w:rsidP="00A3526C">
      <w:pPr>
        <w:tabs>
          <w:tab w:val="left" w:pos="2268"/>
        </w:tabs>
        <w:ind w:right="-374"/>
        <w:jc w:val="both"/>
        <w:rPr>
          <w:rFonts w:ascii="Arial" w:hAnsi="Arial" w:cs="Arial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</w:r>
      <w:r w:rsidRPr="00F565EE">
        <w:rPr>
          <w:rFonts w:ascii="Arial" w:hAnsi="Arial" w:cs="Arial"/>
          <w:sz w:val="24"/>
          <w:szCs w:val="24"/>
        </w:rPr>
        <w:tab/>
      </w:r>
      <w:r w:rsidRPr="00F565EE">
        <w:rPr>
          <w:rFonts w:ascii="Arial" w:hAnsi="Arial" w:cs="Arial"/>
          <w:sz w:val="24"/>
          <w:szCs w:val="24"/>
        </w:rPr>
        <w:tab/>
      </w:r>
      <w:r w:rsidRPr="00F565EE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Pr="00F565EE">
        <w:rPr>
          <w:rFonts w:ascii="Arial" w:hAnsi="Arial" w:cs="Arial"/>
          <w:sz w:val="24"/>
          <w:szCs w:val="24"/>
        </w:rPr>
        <w:tab/>
        <w:t xml:space="preserve"> </w:t>
      </w:r>
    </w:p>
    <w:p w14:paraId="132227CB" w14:textId="692A79D1" w:rsidR="007E6B2B" w:rsidRPr="00F565EE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  <w:t xml:space="preserve">Teniendo en cuenta que de la prueba </w:t>
      </w:r>
      <w:proofErr w:type="gramStart"/>
      <w:r w:rsidRPr="00F565EE">
        <w:rPr>
          <w:rFonts w:ascii="Arial" w:hAnsi="Arial" w:cs="Arial"/>
          <w:sz w:val="24"/>
          <w:szCs w:val="24"/>
        </w:rPr>
        <w:t xml:space="preserve">documental </w:t>
      </w:r>
      <w:r>
        <w:rPr>
          <w:rFonts w:ascii="Arial" w:hAnsi="Arial" w:cs="Arial"/>
          <w:sz w:val="24"/>
          <w:szCs w:val="24"/>
        </w:rPr>
        <w:t xml:space="preserve"> como</w:t>
      </w:r>
      <w:proofErr w:type="gramEnd"/>
      <w:r>
        <w:rPr>
          <w:rFonts w:ascii="Arial" w:hAnsi="Arial" w:cs="Arial"/>
          <w:sz w:val="24"/>
          <w:szCs w:val="24"/>
        </w:rPr>
        <w:t xml:space="preserve"> testimonial </w:t>
      </w:r>
      <w:r w:rsidRPr="00F565EE">
        <w:rPr>
          <w:rFonts w:ascii="Arial" w:hAnsi="Arial" w:cs="Arial"/>
          <w:sz w:val="24"/>
          <w:szCs w:val="24"/>
        </w:rPr>
        <w:t xml:space="preserve">allegada hasta este momento  </w:t>
      </w:r>
      <w:r>
        <w:rPr>
          <w:rFonts w:ascii="Arial" w:hAnsi="Arial" w:cs="Arial"/>
          <w:sz w:val="24"/>
          <w:szCs w:val="24"/>
        </w:rPr>
        <w:t xml:space="preserve">al disciplinario, </w:t>
      </w:r>
      <w:r w:rsidRPr="00F565EE">
        <w:rPr>
          <w:rFonts w:ascii="Arial" w:hAnsi="Arial" w:cs="Arial"/>
          <w:sz w:val="24"/>
          <w:szCs w:val="24"/>
        </w:rPr>
        <w:t xml:space="preserve">se reúnen  los requisitos establecidos en el artículo 152 de la ley 734 de 2002, se procederá a disponer la </w:t>
      </w:r>
      <w:r w:rsidRPr="00F565EE">
        <w:rPr>
          <w:rFonts w:ascii="Arial" w:hAnsi="Arial" w:cs="Arial"/>
          <w:sz w:val="24"/>
          <w:szCs w:val="24"/>
        </w:rPr>
        <w:lastRenderedPageBreak/>
        <w:t>apertura de investigación disciplinaria en contra de</w:t>
      </w:r>
      <w:r w:rsidR="001A1AC5">
        <w:rPr>
          <w:rFonts w:ascii="Arial" w:hAnsi="Arial" w:cs="Arial"/>
          <w:sz w:val="24"/>
          <w:szCs w:val="24"/>
        </w:rPr>
        <w:t xml:space="preserve">  XXXXXXXXX, </w:t>
      </w:r>
      <w:r w:rsidRPr="00F565EE">
        <w:rPr>
          <w:rFonts w:ascii="Arial" w:hAnsi="Arial" w:cs="Arial"/>
          <w:b/>
          <w:sz w:val="24"/>
          <w:szCs w:val="24"/>
        </w:rPr>
        <w:t xml:space="preserve"> </w:t>
      </w:r>
      <w:r w:rsidRPr="00F565EE">
        <w:rPr>
          <w:rFonts w:ascii="Arial" w:hAnsi="Arial" w:cs="Arial"/>
          <w:sz w:val="24"/>
          <w:szCs w:val="24"/>
        </w:rPr>
        <w:t xml:space="preserve">en calidad </w:t>
      </w:r>
      <w:r w:rsidR="001A1AC5">
        <w:rPr>
          <w:rFonts w:ascii="Arial" w:hAnsi="Arial" w:cs="Arial"/>
          <w:sz w:val="24"/>
          <w:szCs w:val="24"/>
        </w:rPr>
        <w:t>de XXXXX</w:t>
      </w:r>
    </w:p>
    <w:p w14:paraId="205D5FCE" w14:textId="77777777" w:rsidR="007E6B2B" w:rsidRPr="00F565EE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  <w:t xml:space="preserve">Conforme a lo </w:t>
      </w:r>
      <w:proofErr w:type="gramStart"/>
      <w:r w:rsidRPr="00F565EE">
        <w:rPr>
          <w:rFonts w:ascii="Arial" w:hAnsi="Arial" w:cs="Arial"/>
          <w:sz w:val="24"/>
          <w:szCs w:val="24"/>
        </w:rPr>
        <w:t>anteriormente  expuesto</w:t>
      </w:r>
      <w:proofErr w:type="gramEnd"/>
      <w:r w:rsidRPr="00F565EE">
        <w:rPr>
          <w:rFonts w:ascii="Arial" w:hAnsi="Arial" w:cs="Arial"/>
          <w:sz w:val="24"/>
          <w:szCs w:val="24"/>
        </w:rPr>
        <w:t xml:space="preserve">, el Jefe de la Oficina de Control único Disciplinario de la Alcaldía de Ibagué, </w:t>
      </w:r>
    </w:p>
    <w:p w14:paraId="39311922" w14:textId="77777777" w:rsidR="007E6B2B" w:rsidRPr="00F565EE" w:rsidRDefault="007E6B2B" w:rsidP="00A3526C">
      <w:pPr>
        <w:keepNext/>
        <w:spacing w:after="0" w:line="240" w:lineRule="auto"/>
        <w:ind w:right="-374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9E0924" w14:textId="77777777" w:rsidR="007E6B2B" w:rsidRPr="00F565EE" w:rsidRDefault="007E6B2B" w:rsidP="00A3526C">
      <w:pPr>
        <w:keepNext/>
        <w:spacing w:after="0" w:line="240" w:lineRule="auto"/>
        <w:ind w:right="-374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F565EE">
        <w:rPr>
          <w:rFonts w:ascii="Arial" w:eastAsia="Times New Roman" w:hAnsi="Arial" w:cs="Arial"/>
          <w:b/>
          <w:sz w:val="24"/>
          <w:szCs w:val="24"/>
          <w:lang w:val="es-ES" w:eastAsia="es-ES"/>
        </w:rPr>
        <w:t>R   E   S   U   E   L   V   E:</w:t>
      </w:r>
    </w:p>
    <w:p w14:paraId="68D1711C" w14:textId="77777777" w:rsidR="007E6B2B" w:rsidRPr="00F565EE" w:rsidRDefault="007E6B2B" w:rsidP="00A3526C">
      <w:pPr>
        <w:keepNext/>
        <w:spacing w:after="0" w:line="240" w:lineRule="auto"/>
        <w:ind w:right="-374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5ED2081" w14:textId="77777777" w:rsidR="007E6B2B" w:rsidRPr="00F565EE" w:rsidRDefault="007E6B2B" w:rsidP="00A3526C">
      <w:pPr>
        <w:spacing w:after="0" w:line="240" w:lineRule="auto"/>
        <w:ind w:right="-374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504CCD5" w14:textId="1FD194AF" w:rsidR="007E6B2B" w:rsidRPr="00F565EE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b/>
          <w:sz w:val="24"/>
          <w:szCs w:val="24"/>
        </w:rPr>
      </w:pPr>
      <w:r w:rsidRPr="00F565EE">
        <w:rPr>
          <w:rFonts w:ascii="Arial" w:hAnsi="Arial" w:cs="Arial"/>
          <w:b/>
          <w:sz w:val="24"/>
          <w:szCs w:val="24"/>
        </w:rPr>
        <w:tab/>
        <w:t>PRIMERO: ABRIR</w:t>
      </w:r>
      <w:r w:rsidRPr="00F565EE">
        <w:rPr>
          <w:rFonts w:ascii="Arial" w:hAnsi="Arial" w:cs="Arial"/>
          <w:sz w:val="24"/>
          <w:szCs w:val="24"/>
        </w:rPr>
        <w:t xml:space="preserve"> </w:t>
      </w:r>
      <w:r w:rsidRPr="00F565EE">
        <w:rPr>
          <w:rFonts w:ascii="Arial" w:hAnsi="Arial" w:cs="Arial"/>
          <w:b/>
          <w:sz w:val="24"/>
          <w:szCs w:val="24"/>
        </w:rPr>
        <w:t>INVESTIGACIÓN DISCIPLINARIA</w:t>
      </w:r>
      <w:r w:rsidRPr="00F565EE">
        <w:rPr>
          <w:rFonts w:ascii="Arial" w:hAnsi="Arial" w:cs="Arial"/>
          <w:sz w:val="24"/>
          <w:szCs w:val="24"/>
        </w:rPr>
        <w:t xml:space="preserve"> en contra </w:t>
      </w:r>
      <w:r w:rsidR="001A1AC5">
        <w:rPr>
          <w:rFonts w:ascii="Arial" w:hAnsi="Arial" w:cs="Arial"/>
          <w:sz w:val="24"/>
          <w:szCs w:val="24"/>
        </w:rPr>
        <w:t>de XXXXXX</w:t>
      </w:r>
      <w:r w:rsidRPr="00F565EE">
        <w:rPr>
          <w:rFonts w:ascii="Arial" w:hAnsi="Arial" w:cs="Arial"/>
          <w:b/>
          <w:sz w:val="24"/>
          <w:szCs w:val="24"/>
        </w:rPr>
        <w:t xml:space="preserve">, </w:t>
      </w:r>
      <w:r w:rsidRPr="00F565EE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condición de</w:t>
      </w:r>
      <w:r w:rsidR="001A1A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1AC5">
        <w:rPr>
          <w:rFonts w:ascii="Arial" w:hAnsi="Arial" w:cs="Arial"/>
          <w:sz w:val="24"/>
          <w:szCs w:val="24"/>
        </w:rPr>
        <w:t>XXXXXXX</w:t>
      </w:r>
      <w:r>
        <w:rPr>
          <w:rFonts w:ascii="Arial" w:hAnsi="Arial" w:cs="Arial"/>
          <w:sz w:val="24"/>
          <w:szCs w:val="24"/>
        </w:rPr>
        <w:t xml:space="preserve">, </w:t>
      </w:r>
      <w:r w:rsidRPr="00F565EE">
        <w:rPr>
          <w:rFonts w:ascii="Arial" w:hAnsi="Arial" w:cs="Arial"/>
          <w:sz w:val="24"/>
          <w:szCs w:val="24"/>
        </w:rPr>
        <w:t xml:space="preserve"> por</w:t>
      </w:r>
      <w:proofErr w:type="gramEnd"/>
      <w:r w:rsidRPr="00F565EE">
        <w:rPr>
          <w:rFonts w:ascii="Arial" w:hAnsi="Arial" w:cs="Arial"/>
          <w:sz w:val="24"/>
          <w:szCs w:val="24"/>
        </w:rPr>
        <w:t xml:space="preserve"> lo consignado en la parte motiva de este proveído.</w:t>
      </w:r>
    </w:p>
    <w:p w14:paraId="1432C44C" w14:textId="77777777" w:rsidR="007E6B2B" w:rsidRPr="00F565EE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</w:r>
      <w:r w:rsidRPr="00F565EE">
        <w:rPr>
          <w:rFonts w:ascii="Arial" w:hAnsi="Arial" w:cs="Arial"/>
          <w:b/>
          <w:sz w:val="24"/>
          <w:szCs w:val="24"/>
        </w:rPr>
        <w:t>SEGUNDO:</w:t>
      </w:r>
      <w:r w:rsidRPr="00F565EE">
        <w:rPr>
          <w:rFonts w:ascii="Arial" w:hAnsi="Arial" w:cs="Arial"/>
          <w:sz w:val="24"/>
          <w:szCs w:val="24"/>
        </w:rPr>
        <w:t xml:space="preserve"> Para mejor proveer se dispone la práctica de las siguientes diligencias:</w:t>
      </w:r>
    </w:p>
    <w:p w14:paraId="43367380" w14:textId="01D56527" w:rsidR="007E6B2B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</w:r>
      <w:r w:rsidRPr="00F565EE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6493B" w14:textId="77777777" w:rsidR="00DA333B" w:rsidRDefault="00DA333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0A8441E4" w14:textId="77777777" w:rsidR="00DA333B" w:rsidRDefault="00DA333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0EE09023" w14:textId="77777777" w:rsidR="00DA333B" w:rsidRDefault="00DA333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7E011DD9" w14:textId="1AA6CD48" w:rsidR="007E6B2B" w:rsidRPr="004D500E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F565EE">
        <w:rPr>
          <w:rFonts w:ascii="Arial" w:hAnsi="Arial" w:cs="Arial"/>
          <w:spacing w:val="-3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4</w:t>
      </w:r>
      <w:r w:rsidRPr="00F565EE">
        <w:rPr>
          <w:rFonts w:ascii="Arial" w:hAnsi="Arial" w:cs="Arial"/>
          <w:b/>
          <w:sz w:val="24"/>
          <w:szCs w:val="24"/>
        </w:rPr>
        <w:t xml:space="preserve">.- </w:t>
      </w:r>
      <w:r w:rsidRPr="00F565EE">
        <w:rPr>
          <w:rFonts w:ascii="Arial" w:hAnsi="Arial" w:cs="Arial"/>
          <w:sz w:val="24"/>
          <w:szCs w:val="24"/>
        </w:rPr>
        <w:t>Las que surjan de las anteriores y que a criterio del comisionado considere necesarias para el esclarecimiento de los hechos</w:t>
      </w:r>
      <w:r w:rsidRPr="00F565EE">
        <w:rPr>
          <w:rFonts w:ascii="Arial" w:hAnsi="Arial" w:cs="Arial"/>
          <w:sz w:val="24"/>
          <w:szCs w:val="24"/>
        </w:rPr>
        <w:tab/>
      </w:r>
    </w:p>
    <w:p w14:paraId="0BE31B4D" w14:textId="7B8FC9D0" w:rsidR="007E6B2B" w:rsidRPr="00912E08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ab/>
      </w:r>
      <w:r w:rsidRPr="00F565EE">
        <w:rPr>
          <w:rFonts w:ascii="Arial" w:hAnsi="Arial" w:cs="Arial"/>
          <w:b/>
          <w:sz w:val="24"/>
          <w:szCs w:val="24"/>
        </w:rPr>
        <w:t xml:space="preserve">TERCERO: </w:t>
      </w:r>
      <w:r w:rsidR="00C629B8">
        <w:rPr>
          <w:rFonts w:ascii="Arial" w:hAnsi="Arial" w:cs="Arial"/>
          <w:sz w:val="24"/>
          <w:szCs w:val="24"/>
        </w:rPr>
        <w:t>Siempre y cuando el investigado</w:t>
      </w:r>
      <w:r w:rsidRPr="00F565EE">
        <w:rPr>
          <w:rFonts w:ascii="Arial" w:hAnsi="Arial" w:cs="Arial"/>
          <w:sz w:val="24"/>
          <w:szCs w:val="24"/>
        </w:rPr>
        <w:t xml:space="preserve"> manifieste su voluntad de querer rendir versión libre, se le fijará fecha y hora para la diligencia.</w:t>
      </w:r>
    </w:p>
    <w:p w14:paraId="30DD6D97" w14:textId="241A729C" w:rsidR="007E6B2B" w:rsidRPr="00F565EE" w:rsidRDefault="007E6B2B" w:rsidP="00C629B8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ab/>
        <w:t>CUARTO</w:t>
      </w:r>
      <w:r w:rsidRPr="00F565EE">
        <w:rPr>
          <w:rFonts w:ascii="Arial" w:hAnsi="Arial" w:cs="Arial"/>
          <w:b/>
          <w:spacing w:val="-3"/>
          <w:sz w:val="24"/>
          <w:szCs w:val="24"/>
        </w:rPr>
        <w:t xml:space="preserve">: </w:t>
      </w:r>
      <w:r w:rsidR="00C629B8">
        <w:rPr>
          <w:rFonts w:ascii="Arial" w:hAnsi="Arial" w:cs="Arial"/>
          <w:sz w:val="24"/>
          <w:szCs w:val="24"/>
        </w:rPr>
        <w:t xml:space="preserve">Comisionar </w:t>
      </w:r>
      <w:proofErr w:type="gramStart"/>
      <w:r w:rsidR="00C629B8">
        <w:rPr>
          <w:rFonts w:ascii="Arial" w:hAnsi="Arial" w:cs="Arial"/>
          <w:sz w:val="24"/>
          <w:szCs w:val="24"/>
        </w:rPr>
        <w:t>al  doctor</w:t>
      </w:r>
      <w:proofErr w:type="gramEnd"/>
      <w:r w:rsidR="00C629B8">
        <w:rPr>
          <w:rFonts w:ascii="Arial" w:hAnsi="Arial" w:cs="Arial"/>
          <w:sz w:val="24"/>
          <w:szCs w:val="24"/>
        </w:rPr>
        <w:t xml:space="preserve"> XXXXX</w:t>
      </w:r>
      <w:r>
        <w:rPr>
          <w:rFonts w:ascii="Arial" w:hAnsi="Arial" w:cs="Arial"/>
          <w:sz w:val="24"/>
          <w:szCs w:val="24"/>
        </w:rPr>
        <w:t>, Profesional Universitario adscrito</w:t>
      </w:r>
      <w:r w:rsidRPr="00F565EE">
        <w:rPr>
          <w:rFonts w:ascii="Arial" w:hAnsi="Arial" w:cs="Arial"/>
          <w:sz w:val="24"/>
          <w:szCs w:val="24"/>
        </w:rPr>
        <w:t xml:space="preserve"> a la Oficina de Control Único Disciplinario para que practique las pruebas ordenadas por el término de hasta doce (12) meses, quien devolverá la actuación con el proyecto respectivo.</w:t>
      </w:r>
    </w:p>
    <w:p w14:paraId="39C1FDAB" w14:textId="77777777" w:rsidR="007E6B2B" w:rsidRPr="00F565EE" w:rsidRDefault="007E6B2B" w:rsidP="00A3526C">
      <w:pPr>
        <w:tabs>
          <w:tab w:val="left" w:pos="2552"/>
        </w:tabs>
        <w:spacing w:line="240" w:lineRule="auto"/>
        <w:ind w:right="-374"/>
        <w:jc w:val="both"/>
        <w:rPr>
          <w:rFonts w:ascii="Arial" w:hAnsi="Arial" w:cs="Arial"/>
          <w:spacing w:val="-3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</w:r>
      <w:r w:rsidRPr="00F565EE">
        <w:rPr>
          <w:rFonts w:ascii="Arial" w:hAnsi="Arial" w:cs="Arial"/>
          <w:b/>
          <w:spacing w:val="-3"/>
          <w:sz w:val="24"/>
          <w:szCs w:val="24"/>
        </w:rPr>
        <w:t>QUINTO:</w:t>
      </w:r>
      <w:r w:rsidRPr="00F565EE">
        <w:rPr>
          <w:rFonts w:ascii="Arial" w:hAnsi="Arial" w:cs="Arial"/>
          <w:spacing w:val="-3"/>
          <w:sz w:val="24"/>
          <w:szCs w:val="24"/>
        </w:rPr>
        <w:t xml:space="preserve"> Por Secretaría se adelantarán las siguientes diligencias:</w:t>
      </w:r>
    </w:p>
    <w:p w14:paraId="622D4B5B" w14:textId="0AE044E9" w:rsidR="007E6B2B" w:rsidRPr="00F565EE" w:rsidRDefault="007E6B2B" w:rsidP="00A3526C">
      <w:pPr>
        <w:tabs>
          <w:tab w:val="left" w:pos="0"/>
          <w:tab w:val="left" w:pos="2552"/>
        </w:tabs>
        <w:suppressAutoHyphens/>
        <w:spacing w:line="240" w:lineRule="auto"/>
        <w:ind w:right="-374"/>
        <w:jc w:val="both"/>
        <w:rPr>
          <w:rFonts w:ascii="Arial" w:hAnsi="Arial" w:cs="Arial"/>
          <w:spacing w:val="-3"/>
          <w:sz w:val="24"/>
          <w:szCs w:val="24"/>
        </w:rPr>
      </w:pPr>
      <w:r w:rsidRPr="00F565EE">
        <w:rPr>
          <w:rFonts w:ascii="Arial" w:hAnsi="Arial" w:cs="Arial"/>
          <w:spacing w:val="-3"/>
          <w:sz w:val="24"/>
          <w:szCs w:val="24"/>
        </w:rPr>
        <w:tab/>
        <w:t xml:space="preserve">- </w:t>
      </w:r>
      <w:r w:rsidR="00DA333B">
        <w:rPr>
          <w:rFonts w:ascii="Arial" w:hAnsi="Arial" w:cs="Arial"/>
          <w:spacing w:val="3"/>
          <w:sz w:val="24"/>
          <w:szCs w:val="24"/>
        </w:rPr>
        <w:t>Notifi</w:t>
      </w:r>
      <w:r w:rsidR="00C629B8">
        <w:rPr>
          <w:rFonts w:ascii="Arial" w:hAnsi="Arial" w:cs="Arial"/>
          <w:spacing w:val="3"/>
          <w:sz w:val="24"/>
          <w:szCs w:val="24"/>
        </w:rPr>
        <w:t>car personalmente al investigado</w:t>
      </w:r>
      <w:r w:rsidRPr="00F565EE">
        <w:rPr>
          <w:rFonts w:ascii="Arial" w:hAnsi="Arial" w:cs="Arial"/>
          <w:spacing w:val="3"/>
          <w:sz w:val="24"/>
          <w:szCs w:val="24"/>
        </w:rPr>
        <w:t xml:space="preserve">, la determinación tomada en esta providencia, advirtiéndole que contra la misma no procede recurso alguno, que tiene derecho a designar defensor y que deberá suministrar la dirección en la cual recibirá las comunicaciones o la dirección de correo electrónico o el número de fax en caso que por escrito acepte ser notificada de esta manera. Para tal efecto, líbrese la comunicación indicando la decisión tomada y la fecha de la providencia. </w:t>
      </w:r>
    </w:p>
    <w:p w14:paraId="7EB0D1C6" w14:textId="77777777" w:rsidR="007E6B2B" w:rsidRPr="00F565EE" w:rsidRDefault="007E6B2B" w:rsidP="00A3526C">
      <w:pPr>
        <w:tabs>
          <w:tab w:val="left" w:pos="0"/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  <w:t>En caso que no pudiere notificarse personalmente se fijará edicto en los términos del artículo 107 del Código Único Disciplinario.</w:t>
      </w:r>
    </w:p>
    <w:p w14:paraId="606C9276" w14:textId="77777777" w:rsidR="007E6B2B" w:rsidRPr="00F565EE" w:rsidRDefault="007E6B2B" w:rsidP="00A3526C">
      <w:pPr>
        <w:tabs>
          <w:tab w:val="left" w:pos="0"/>
          <w:tab w:val="left" w:pos="2552"/>
        </w:tabs>
        <w:spacing w:line="240" w:lineRule="auto"/>
        <w:ind w:right="-374"/>
        <w:jc w:val="both"/>
        <w:rPr>
          <w:rFonts w:ascii="Arial" w:hAnsi="Arial" w:cs="Arial"/>
          <w:sz w:val="24"/>
          <w:szCs w:val="24"/>
        </w:rPr>
      </w:pPr>
    </w:p>
    <w:p w14:paraId="403BAAAF" w14:textId="1D51D785" w:rsidR="007E6B2B" w:rsidRPr="00F565EE" w:rsidRDefault="007E6B2B" w:rsidP="00A3526C">
      <w:pPr>
        <w:tabs>
          <w:tab w:val="left" w:pos="0"/>
          <w:tab w:val="left" w:pos="2552"/>
        </w:tabs>
        <w:spacing w:line="240" w:lineRule="auto"/>
        <w:ind w:right="-374"/>
        <w:jc w:val="both"/>
        <w:rPr>
          <w:rFonts w:ascii="Arial" w:hAnsi="Arial" w:cs="Arial"/>
          <w:spacing w:val="-3"/>
          <w:sz w:val="24"/>
          <w:szCs w:val="24"/>
        </w:rPr>
      </w:pPr>
      <w:r w:rsidRPr="00F565EE">
        <w:rPr>
          <w:rFonts w:ascii="Arial" w:hAnsi="Arial" w:cs="Arial"/>
          <w:sz w:val="24"/>
          <w:szCs w:val="24"/>
        </w:rPr>
        <w:tab/>
      </w:r>
      <w:proofErr w:type="gramStart"/>
      <w:r w:rsidRPr="00F565EE">
        <w:rPr>
          <w:rFonts w:ascii="Arial" w:hAnsi="Arial" w:cs="Arial"/>
          <w:sz w:val="24"/>
          <w:szCs w:val="24"/>
        </w:rPr>
        <w:t xml:space="preserve">Allegar </w:t>
      </w:r>
      <w:r>
        <w:rPr>
          <w:rFonts w:ascii="Arial" w:hAnsi="Arial" w:cs="Arial"/>
          <w:spacing w:val="-3"/>
          <w:sz w:val="24"/>
          <w:szCs w:val="24"/>
        </w:rPr>
        <w:t xml:space="preserve"> el</w:t>
      </w:r>
      <w:proofErr w:type="gramEnd"/>
      <w:r w:rsidRPr="00F565EE">
        <w:rPr>
          <w:rFonts w:ascii="Arial" w:hAnsi="Arial" w:cs="Arial"/>
          <w:spacing w:val="-3"/>
          <w:sz w:val="24"/>
          <w:szCs w:val="24"/>
        </w:rPr>
        <w:t xml:space="preserve"> Certificado de Antecedentes Disciplinarios de</w:t>
      </w:r>
      <w:r w:rsidR="00DA333B">
        <w:rPr>
          <w:rFonts w:ascii="Arial" w:hAnsi="Arial" w:cs="Arial"/>
          <w:spacing w:val="-3"/>
          <w:sz w:val="24"/>
          <w:szCs w:val="24"/>
        </w:rPr>
        <w:t>l</w:t>
      </w:r>
      <w:r w:rsidRPr="00F565EE">
        <w:rPr>
          <w:rFonts w:ascii="Arial" w:hAnsi="Arial" w:cs="Arial"/>
          <w:spacing w:val="-3"/>
          <w:sz w:val="24"/>
          <w:szCs w:val="24"/>
        </w:rPr>
        <w:t xml:space="preserve"> </w:t>
      </w:r>
      <w:r w:rsidR="00DA333B">
        <w:rPr>
          <w:rFonts w:ascii="Arial" w:hAnsi="Arial" w:cs="Arial"/>
          <w:spacing w:val="-3"/>
          <w:sz w:val="24"/>
          <w:szCs w:val="24"/>
        </w:rPr>
        <w:t>investigado</w:t>
      </w:r>
    </w:p>
    <w:p w14:paraId="4C0FD20B" w14:textId="77777777" w:rsidR="007E6B2B" w:rsidRPr="00F565EE" w:rsidRDefault="007E6B2B" w:rsidP="004D500E">
      <w:pPr>
        <w:tabs>
          <w:tab w:val="left" w:pos="-720"/>
          <w:tab w:val="left" w:pos="0"/>
          <w:tab w:val="left" w:pos="2552"/>
        </w:tabs>
        <w:suppressAutoHyphens/>
        <w:spacing w:line="240" w:lineRule="auto"/>
        <w:ind w:right="-232"/>
        <w:jc w:val="center"/>
        <w:rPr>
          <w:rFonts w:ascii="Arial" w:hAnsi="Arial" w:cs="Arial"/>
          <w:b/>
          <w:sz w:val="24"/>
          <w:szCs w:val="24"/>
        </w:rPr>
      </w:pPr>
    </w:p>
    <w:p w14:paraId="15F9BB01" w14:textId="77777777" w:rsidR="007E6B2B" w:rsidRPr="00F565EE" w:rsidRDefault="007E6B2B" w:rsidP="004D500E">
      <w:pPr>
        <w:tabs>
          <w:tab w:val="left" w:pos="-720"/>
          <w:tab w:val="left" w:pos="0"/>
          <w:tab w:val="left" w:pos="2552"/>
        </w:tabs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5EE">
        <w:rPr>
          <w:rFonts w:ascii="Arial" w:hAnsi="Arial" w:cs="Arial"/>
          <w:b/>
          <w:sz w:val="24"/>
          <w:szCs w:val="24"/>
        </w:rPr>
        <w:t>NOTIFIQUESE Y CUMPLASE.</w:t>
      </w:r>
    </w:p>
    <w:p w14:paraId="2887C206" w14:textId="77777777" w:rsidR="007E6B2B" w:rsidRPr="00F565EE" w:rsidRDefault="007E6B2B" w:rsidP="004D500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B2B1D8B" w14:textId="77777777" w:rsidR="007E6B2B" w:rsidRPr="00F565EE" w:rsidRDefault="007E6B2B" w:rsidP="004D500E">
      <w:pPr>
        <w:tabs>
          <w:tab w:val="left" w:pos="2507"/>
          <w:tab w:val="left" w:pos="2552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01954A2" w14:textId="0C1E02B3" w:rsidR="007E6B2B" w:rsidRPr="00F565EE" w:rsidRDefault="007E6B2B" w:rsidP="004D500E">
      <w:pPr>
        <w:tabs>
          <w:tab w:val="left" w:pos="2507"/>
          <w:tab w:val="left" w:pos="2552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4995784" w14:textId="77777777" w:rsidR="004D500E" w:rsidRPr="00617C42" w:rsidRDefault="004D500E" w:rsidP="004D500E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9BF390C" w14:textId="77777777" w:rsidR="004D500E" w:rsidRPr="00617C42" w:rsidRDefault="004D500E" w:rsidP="004D500E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</w:t>
      </w:r>
    </w:p>
    <w:p w14:paraId="27FC4FE3" w14:textId="77777777" w:rsidR="004D500E" w:rsidRPr="00617C42" w:rsidRDefault="004D500E" w:rsidP="004D500E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Jefe Oficina Control Único Disciplinario</w:t>
      </w:r>
    </w:p>
    <w:p w14:paraId="53E3D358" w14:textId="77777777" w:rsidR="007E6B2B" w:rsidRPr="005E08E4" w:rsidRDefault="007E6B2B" w:rsidP="007E6B2B">
      <w:pPr>
        <w:tabs>
          <w:tab w:val="left" w:pos="2507"/>
          <w:tab w:val="left" w:pos="2552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9D308E8" w14:textId="77777777" w:rsidR="004D500E" w:rsidRDefault="004D500E" w:rsidP="007E6B2B">
      <w:pPr>
        <w:pStyle w:val="Sinespaciado"/>
        <w:rPr>
          <w:rFonts w:ascii="Arial" w:hAnsi="Arial" w:cs="Arial"/>
          <w:sz w:val="16"/>
          <w:szCs w:val="16"/>
        </w:rPr>
      </w:pPr>
    </w:p>
    <w:p w14:paraId="0009665B" w14:textId="77777777" w:rsidR="004D500E" w:rsidRDefault="004D500E" w:rsidP="007E6B2B">
      <w:pPr>
        <w:pStyle w:val="Sinespaciado"/>
        <w:rPr>
          <w:rFonts w:ascii="Arial" w:hAnsi="Arial" w:cs="Arial"/>
          <w:sz w:val="16"/>
          <w:szCs w:val="16"/>
        </w:rPr>
      </w:pPr>
    </w:p>
    <w:p w14:paraId="03A85BC6" w14:textId="77777777" w:rsidR="004D500E" w:rsidRDefault="004D500E" w:rsidP="007E6B2B">
      <w:pPr>
        <w:pStyle w:val="Sinespaciado"/>
        <w:rPr>
          <w:rFonts w:ascii="Arial" w:hAnsi="Arial" w:cs="Arial"/>
          <w:sz w:val="16"/>
          <w:szCs w:val="16"/>
        </w:rPr>
      </w:pPr>
    </w:p>
    <w:p w14:paraId="6CD55C92" w14:textId="77777777" w:rsidR="004D500E" w:rsidRDefault="004D500E" w:rsidP="007E6B2B">
      <w:pPr>
        <w:pStyle w:val="Sinespaciado"/>
        <w:rPr>
          <w:rFonts w:ascii="Arial" w:hAnsi="Arial" w:cs="Arial"/>
          <w:sz w:val="16"/>
          <w:szCs w:val="16"/>
        </w:rPr>
      </w:pPr>
    </w:p>
    <w:p w14:paraId="662FA797" w14:textId="77777777" w:rsidR="007E6B2B" w:rsidRPr="005E08E4" w:rsidRDefault="007E6B2B" w:rsidP="007E6B2B">
      <w:pPr>
        <w:pStyle w:val="Sinespaciado"/>
        <w:rPr>
          <w:rFonts w:ascii="Arial" w:hAnsi="Arial" w:cs="Arial"/>
          <w:sz w:val="16"/>
          <w:szCs w:val="16"/>
        </w:rPr>
      </w:pPr>
      <w:r w:rsidRPr="005E08E4">
        <w:rPr>
          <w:rFonts w:ascii="Arial" w:hAnsi="Arial" w:cs="Arial"/>
          <w:sz w:val="16"/>
          <w:szCs w:val="16"/>
        </w:rPr>
        <w:t>Proyectó: Ligia Aguilar Gómez/Abogada Contratista</w:t>
      </w:r>
    </w:p>
    <w:p w14:paraId="777F764E" w14:textId="77777777" w:rsidR="007E6B2B" w:rsidRDefault="007E6B2B" w:rsidP="007E6B2B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159178BB" w14:textId="77777777" w:rsidR="004D500E" w:rsidRDefault="004D500E" w:rsidP="007E6B2B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08D1596E" w14:textId="77777777" w:rsidR="004D500E" w:rsidRDefault="004D500E" w:rsidP="007E6B2B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62608CFA" w14:textId="77777777" w:rsidR="004D500E" w:rsidRDefault="004D500E" w:rsidP="007E6B2B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D0D3F9E" w14:textId="77777777" w:rsidR="004D500E" w:rsidRDefault="004D500E" w:rsidP="007E6B2B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704E6058" w14:textId="77777777" w:rsidR="004D500E" w:rsidRPr="005E08E4" w:rsidRDefault="004D500E" w:rsidP="007E6B2B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6FEA8326" w14:textId="77777777" w:rsidR="007E6B2B" w:rsidRPr="005E08E4" w:rsidRDefault="007E6B2B" w:rsidP="007E6B2B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1F00B846" w14:textId="77777777" w:rsidR="0059462D" w:rsidRDefault="0059462D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6E79D139" w14:textId="77777777" w:rsidR="006264AD" w:rsidRDefault="006264AD" w:rsidP="00327182">
      <w:pPr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E2A2D66" w14:textId="607AE0F6" w:rsidR="002629BB" w:rsidRDefault="006264AD" w:rsidP="007E6B2B">
      <w:pPr>
        <w:tabs>
          <w:tab w:val="left" w:pos="2552"/>
        </w:tabs>
        <w:spacing w:after="0" w:line="240" w:lineRule="auto"/>
        <w:ind w:right="-377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14:paraId="631C8735" w14:textId="77777777" w:rsidR="002629BB" w:rsidRPr="00193D9E" w:rsidRDefault="002629BB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sectPr w:rsidR="002629BB" w:rsidRPr="00193D9E" w:rsidSect="0088615C">
      <w:headerReference w:type="default" r:id="rId7"/>
      <w:footerReference w:type="default" r:id="rId8"/>
      <w:pgSz w:w="12242" w:h="18722" w:code="119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A2973" w14:textId="77777777" w:rsidR="00623C2E" w:rsidRDefault="00623C2E" w:rsidP="0098684E">
      <w:pPr>
        <w:spacing w:after="0" w:line="240" w:lineRule="auto"/>
      </w:pPr>
      <w:r>
        <w:separator/>
      </w:r>
    </w:p>
  </w:endnote>
  <w:endnote w:type="continuationSeparator" w:id="0">
    <w:p w14:paraId="3AB582CA" w14:textId="77777777" w:rsidR="00623C2E" w:rsidRDefault="00623C2E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9CAE" w14:textId="2427E226" w:rsidR="00D27F26" w:rsidRPr="00327182" w:rsidRDefault="00D27F26" w:rsidP="00D27F26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</w:p>
  <w:p w14:paraId="2DB18160" w14:textId="77777777" w:rsidR="000C5366" w:rsidRPr="001856A8" w:rsidRDefault="000C5366" w:rsidP="000C536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0DBD10A7" w14:textId="77777777" w:rsidR="000C5366" w:rsidRPr="000B43CB" w:rsidRDefault="000C5366" w:rsidP="000C536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eastAsia="es-ES"/>
      </w:rPr>
    </w:pPr>
    <w:r w:rsidRPr="000B43CB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r w:rsidRPr="000B43CB">
      <w:rPr>
        <w:rFonts w:ascii="Verdana" w:eastAsia="Times New Roman" w:hAnsi="Verdana"/>
        <w:i/>
        <w:sz w:val="16"/>
        <w:szCs w:val="16"/>
        <w:lang w:eastAsia="es-ES"/>
      </w:rPr>
      <w:t>controldisciplinario@ibague.gov.co</w:t>
    </w:r>
  </w:p>
  <w:p w14:paraId="131F5E75" w14:textId="77777777" w:rsidR="0028432F" w:rsidRPr="0028432F" w:rsidRDefault="0028432F" w:rsidP="0028432F">
    <w:pPr>
      <w:jc w:val="center"/>
      <w:rPr>
        <w:sz w:val="16"/>
      </w:rPr>
    </w:pPr>
    <w:r w:rsidRPr="0028432F">
      <w:rPr>
        <w:sz w:val="16"/>
      </w:rPr>
      <w:t>La</w:t>
    </w:r>
    <w:r w:rsidRPr="0028432F">
      <w:rPr>
        <w:spacing w:val="-9"/>
        <w:sz w:val="16"/>
      </w:rPr>
      <w:t xml:space="preserve"> </w:t>
    </w:r>
    <w:r w:rsidRPr="0028432F">
      <w:rPr>
        <w:sz w:val="16"/>
      </w:rPr>
      <w:t>versión</w:t>
    </w:r>
    <w:r w:rsidRPr="0028432F">
      <w:rPr>
        <w:spacing w:val="-10"/>
        <w:sz w:val="16"/>
      </w:rPr>
      <w:t xml:space="preserve"> </w:t>
    </w:r>
    <w:r w:rsidRPr="0028432F">
      <w:rPr>
        <w:sz w:val="16"/>
      </w:rPr>
      <w:t>vigente</w:t>
    </w:r>
    <w:r w:rsidRPr="0028432F">
      <w:rPr>
        <w:spacing w:val="-9"/>
        <w:sz w:val="16"/>
      </w:rPr>
      <w:t xml:space="preserve"> </w:t>
    </w:r>
    <w:r w:rsidRPr="0028432F">
      <w:rPr>
        <w:sz w:val="16"/>
      </w:rPr>
      <w:t>y</w:t>
    </w:r>
    <w:r w:rsidRPr="0028432F">
      <w:rPr>
        <w:spacing w:val="-8"/>
        <w:sz w:val="16"/>
      </w:rPr>
      <w:t xml:space="preserve"> </w:t>
    </w:r>
    <w:proofErr w:type="gramStart"/>
    <w:r w:rsidRPr="0028432F">
      <w:rPr>
        <w:sz w:val="16"/>
      </w:rPr>
      <w:t xml:space="preserve">controlada </w:t>
    </w:r>
    <w:r w:rsidRPr="0028432F">
      <w:rPr>
        <w:spacing w:val="-59"/>
        <w:sz w:val="16"/>
      </w:rPr>
      <w:t xml:space="preserve"> </w:t>
    </w:r>
    <w:r w:rsidRPr="0028432F">
      <w:rPr>
        <w:sz w:val="16"/>
      </w:rPr>
      <w:t>de</w:t>
    </w:r>
    <w:proofErr w:type="gramEnd"/>
    <w:r w:rsidRPr="0028432F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28432F">
      <w:rPr>
        <w:spacing w:val="1"/>
        <w:sz w:val="16"/>
      </w:rPr>
      <w:t xml:space="preserve"> </w:t>
    </w:r>
    <w:r w:rsidRPr="0028432F">
      <w:rPr>
        <w:sz w:val="16"/>
      </w:rPr>
      <w:t>será considerada como</w:t>
    </w:r>
    <w:r w:rsidRPr="0028432F">
      <w:rPr>
        <w:spacing w:val="-4"/>
        <w:sz w:val="16"/>
      </w:rPr>
      <w:t xml:space="preserve"> </w:t>
    </w:r>
    <w:r w:rsidRPr="0028432F">
      <w:rPr>
        <w:sz w:val="16"/>
      </w:rPr>
      <w:t>documento</w:t>
    </w:r>
    <w:r w:rsidRPr="0028432F">
      <w:rPr>
        <w:spacing w:val="-2"/>
        <w:sz w:val="16"/>
      </w:rPr>
      <w:t xml:space="preserve"> </w:t>
    </w:r>
    <w:r w:rsidRPr="0028432F">
      <w:rPr>
        <w:sz w:val="16"/>
      </w:rPr>
      <w:t>no</w:t>
    </w:r>
    <w:r w:rsidRPr="0028432F">
      <w:rPr>
        <w:spacing w:val="-2"/>
        <w:sz w:val="16"/>
      </w:rPr>
      <w:t xml:space="preserve"> </w:t>
    </w:r>
    <w:r w:rsidRPr="0028432F">
      <w:rPr>
        <w:sz w:val="16"/>
      </w:rPr>
      <w:t>controlado</w:t>
    </w:r>
  </w:p>
  <w:p w14:paraId="2621A85C" w14:textId="77777777" w:rsidR="009524AE" w:rsidRDefault="009524AE" w:rsidP="009524AE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  <w:p w14:paraId="293482CD" w14:textId="77777777" w:rsidR="00AE0167" w:rsidRPr="000B43CB" w:rsidRDefault="00AE0167" w:rsidP="000C536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FD6D" w14:textId="77777777" w:rsidR="00623C2E" w:rsidRDefault="00623C2E" w:rsidP="0098684E">
      <w:pPr>
        <w:spacing w:after="0" w:line="240" w:lineRule="auto"/>
      </w:pPr>
      <w:r>
        <w:separator/>
      </w:r>
    </w:p>
  </w:footnote>
  <w:footnote w:type="continuationSeparator" w:id="0">
    <w:p w14:paraId="6A6C77CA" w14:textId="77777777" w:rsidR="00623C2E" w:rsidRDefault="00623C2E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2146"/>
      <w:gridCol w:w="3950"/>
      <w:gridCol w:w="1909"/>
      <w:gridCol w:w="1209"/>
    </w:tblGrid>
    <w:tr w:rsidR="00B26CCE" w14:paraId="555C6F4F" w14:textId="77777777" w:rsidTr="00B26CCE">
      <w:trPr>
        <w:trHeight w:val="255"/>
      </w:trPr>
      <w:tc>
        <w:tcPr>
          <w:tcW w:w="2146" w:type="dxa"/>
          <w:vMerge w:val="restart"/>
        </w:tcPr>
        <w:p w14:paraId="0F8D49E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A580BF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05692275" wp14:editId="2D5B87BF">
                <wp:extent cx="1219200" cy="609189"/>
                <wp:effectExtent l="0" t="0" r="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046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Merge w:val="restart"/>
        </w:tcPr>
        <w:p w14:paraId="5ECECFC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3F06CE9A" w14:textId="77777777" w:rsidR="00B26CCE" w:rsidRPr="00B26CCE" w:rsidRDefault="00B26CCE" w:rsidP="00B26CCE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>PR</w:t>
          </w:r>
          <w:r w:rsidR="00467D6A">
            <w:rPr>
              <w:b/>
              <w:noProof/>
              <w:sz w:val="24"/>
              <w:szCs w:val="24"/>
              <w:lang w:eastAsia="es-CO"/>
            </w:rPr>
            <w:t>OCESO GESTION Y CONTROL DISCIPLINARIO</w:t>
          </w:r>
        </w:p>
      </w:tc>
      <w:tc>
        <w:tcPr>
          <w:tcW w:w="1909" w:type="dxa"/>
        </w:tcPr>
        <w:p w14:paraId="0330CFB4" w14:textId="5BF5BFD3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467D6A">
            <w:rPr>
              <w:noProof/>
              <w:sz w:val="18"/>
              <w:szCs w:val="18"/>
              <w:lang w:eastAsia="es-CO"/>
            </w:rPr>
            <w:t xml:space="preserve">                     </w:t>
          </w:r>
          <w:r w:rsidR="0028432F">
            <w:rPr>
              <w:noProof/>
              <w:sz w:val="18"/>
              <w:szCs w:val="18"/>
              <w:lang w:eastAsia="es-CO"/>
            </w:rPr>
            <w:t>FOR-01-PRO-GCD-02</w:t>
          </w:r>
        </w:p>
      </w:tc>
      <w:tc>
        <w:tcPr>
          <w:tcW w:w="1209" w:type="dxa"/>
          <w:vMerge w:val="restart"/>
        </w:tcPr>
        <w:p w14:paraId="029CD322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2B73686E" wp14:editId="057A06BA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67719486" w14:textId="77777777" w:rsidTr="00B26CCE">
      <w:trPr>
        <w:trHeight w:val="267"/>
      </w:trPr>
      <w:tc>
        <w:tcPr>
          <w:tcW w:w="2146" w:type="dxa"/>
          <w:vMerge/>
        </w:tcPr>
        <w:p w14:paraId="5626FDC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30E212C2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6BF66C0C" w14:textId="272C086F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28432F">
            <w:rPr>
              <w:noProof/>
              <w:sz w:val="18"/>
              <w:szCs w:val="18"/>
              <w:lang w:eastAsia="es-CO"/>
            </w:rPr>
            <w:t>02</w:t>
          </w:r>
        </w:p>
      </w:tc>
      <w:tc>
        <w:tcPr>
          <w:tcW w:w="1209" w:type="dxa"/>
          <w:vMerge/>
        </w:tcPr>
        <w:p w14:paraId="679C04D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022D997F" w14:textId="77777777" w:rsidTr="00B26CCE">
      <w:trPr>
        <w:trHeight w:val="278"/>
      </w:trPr>
      <w:tc>
        <w:tcPr>
          <w:tcW w:w="2146" w:type="dxa"/>
          <w:vMerge/>
        </w:tcPr>
        <w:p w14:paraId="0B5BC747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5AF8A62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100B7C04" w14:textId="02C855B0" w:rsidR="00B26CCE" w:rsidRPr="00B26CCE" w:rsidRDefault="00B26CCE" w:rsidP="005F1146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5F1146">
            <w:rPr>
              <w:noProof/>
              <w:sz w:val="18"/>
              <w:szCs w:val="18"/>
              <w:lang w:eastAsia="es-CO"/>
            </w:rPr>
            <w:t xml:space="preserve"> 27</w:t>
          </w:r>
          <w:r w:rsidR="0028432F">
            <w:rPr>
              <w:noProof/>
              <w:sz w:val="18"/>
              <w:szCs w:val="18"/>
              <w:lang w:eastAsia="es-CO"/>
            </w:rPr>
            <w:t>/1</w:t>
          </w:r>
          <w:r w:rsidR="005F1146">
            <w:rPr>
              <w:noProof/>
              <w:sz w:val="18"/>
              <w:szCs w:val="18"/>
              <w:lang w:eastAsia="es-CO"/>
            </w:rPr>
            <w:t>0</w:t>
          </w:r>
          <w:r w:rsidR="0028432F">
            <w:rPr>
              <w:noProof/>
              <w:sz w:val="18"/>
              <w:szCs w:val="18"/>
              <w:lang w:eastAsia="es-CO"/>
            </w:rPr>
            <w:t>/2021</w:t>
          </w:r>
        </w:p>
      </w:tc>
      <w:tc>
        <w:tcPr>
          <w:tcW w:w="1209" w:type="dxa"/>
          <w:vMerge/>
        </w:tcPr>
        <w:p w14:paraId="23A1685E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00BF3F7E" w14:textId="77777777" w:rsidTr="00B26CCE">
      <w:trPr>
        <w:trHeight w:val="627"/>
      </w:trPr>
      <w:tc>
        <w:tcPr>
          <w:tcW w:w="2146" w:type="dxa"/>
          <w:vMerge/>
        </w:tcPr>
        <w:p w14:paraId="2A664B38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</w:tcPr>
        <w:p w14:paraId="31607206" w14:textId="77777777" w:rsidR="00B26CCE" w:rsidRPr="00B26CCE" w:rsidRDefault="00B26CCE" w:rsidP="00725B70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725B70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QUE ORDENA APERTURA DE INVESTIGACION</w:t>
          </w:r>
        </w:p>
      </w:tc>
      <w:tc>
        <w:tcPr>
          <w:tcW w:w="1909" w:type="dxa"/>
        </w:tcPr>
        <w:p w14:paraId="5C031004" w14:textId="77777777" w:rsidR="009D3A57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</w:p>
        <w:p w14:paraId="7C8A605C" w14:textId="0450E270" w:rsidR="00B26CCE" w:rsidRPr="00B26CCE" w:rsidRDefault="009D3A57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5F1146">
            <w:rPr>
              <w:noProof/>
              <w:sz w:val="18"/>
              <w:szCs w:val="18"/>
              <w:lang w:eastAsia="es-CO"/>
            </w:rPr>
            <w:t>3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>DE</w:t>
          </w:r>
          <w:r w:rsidR="00312133">
            <w:rPr>
              <w:noProof/>
              <w:sz w:val="18"/>
              <w:szCs w:val="18"/>
              <w:lang w:eastAsia="es-CO"/>
            </w:rPr>
            <w:fldChar w:fldCharType="begin"/>
          </w:r>
          <w:r w:rsidR="00312133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12133">
            <w:rPr>
              <w:noProof/>
              <w:sz w:val="18"/>
              <w:szCs w:val="18"/>
              <w:lang w:eastAsia="es-CO"/>
            </w:rPr>
            <w:fldChar w:fldCharType="separate"/>
          </w:r>
          <w:r w:rsidR="005F1146">
            <w:rPr>
              <w:noProof/>
              <w:sz w:val="18"/>
              <w:szCs w:val="18"/>
              <w:lang w:eastAsia="es-CO"/>
            </w:rPr>
            <w:t>3</w:t>
          </w:r>
          <w:r w:rsidR="00312133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639FB3B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43F3727B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6D7BAAE1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10CE3"/>
    <w:rsid w:val="00022891"/>
    <w:rsid w:val="000310CB"/>
    <w:rsid w:val="0003239E"/>
    <w:rsid w:val="00041D34"/>
    <w:rsid w:val="0004605B"/>
    <w:rsid w:val="000915D8"/>
    <w:rsid w:val="00091686"/>
    <w:rsid w:val="000B4389"/>
    <w:rsid w:val="000B43CB"/>
    <w:rsid w:val="000C27DB"/>
    <w:rsid w:val="000C3486"/>
    <w:rsid w:val="000C5366"/>
    <w:rsid w:val="000C7085"/>
    <w:rsid w:val="000D389A"/>
    <w:rsid w:val="000D71D8"/>
    <w:rsid w:val="000E76CF"/>
    <w:rsid w:val="0010253D"/>
    <w:rsid w:val="00120518"/>
    <w:rsid w:val="00124737"/>
    <w:rsid w:val="00127B37"/>
    <w:rsid w:val="00130C7F"/>
    <w:rsid w:val="00151683"/>
    <w:rsid w:val="00156D87"/>
    <w:rsid w:val="00170682"/>
    <w:rsid w:val="00193D9E"/>
    <w:rsid w:val="001A1AC5"/>
    <w:rsid w:val="001A2EDE"/>
    <w:rsid w:val="001A7E69"/>
    <w:rsid w:val="001B2C5F"/>
    <w:rsid w:val="001C1007"/>
    <w:rsid w:val="001E32B4"/>
    <w:rsid w:val="001E6768"/>
    <w:rsid w:val="00234F82"/>
    <w:rsid w:val="00250184"/>
    <w:rsid w:val="00257BEE"/>
    <w:rsid w:val="002629BB"/>
    <w:rsid w:val="00270BE4"/>
    <w:rsid w:val="00274BB2"/>
    <w:rsid w:val="0028432F"/>
    <w:rsid w:val="00291260"/>
    <w:rsid w:val="002B03DE"/>
    <w:rsid w:val="002B6A9D"/>
    <w:rsid w:val="002C028F"/>
    <w:rsid w:val="002E544F"/>
    <w:rsid w:val="002F3066"/>
    <w:rsid w:val="00304AC3"/>
    <w:rsid w:val="00312133"/>
    <w:rsid w:val="003126B2"/>
    <w:rsid w:val="00327182"/>
    <w:rsid w:val="00334624"/>
    <w:rsid w:val="0034197B"/>
    <w:rsid w:val="00351952"/>
    <w:rsid w:val="00370FAB"/>
    <w:rsid w:val="00380D69"/>
    <w:rsid w:val="00381226"/>
    <w:rsid w:val="003A3100"/>
    <w:rsid w:val="003B08DC"/>
    <w:rsid w:val="003C0290"/>
    <w:rsid w:val="003E0872"/>
    <w:rsid w:val="003F3BAA"/>
    <w:rsid w:val="00402DE2"/>
    <w:rsid w:val="00435387"/>
    <w:rsid w:val="004619C9"/>
    <w:rsid w:val="00462EEC"/>
    <w:rsid w:val="00467D6A"/>
    <w:rsid w:val="00475373"/>
    <w:rsid w:val="004B6289"/>
    <w:rsid w:val="004C1546"/>
    <w:rsid w:val="004C4CC4"/>
    <w:rsid w:val="004D500E"/>
    <w:rsid w:val="004E2AA2"/>
    <w:rsid w:val="004F103D"/>
    <w:rsid w:val="005060AF"/>
    <w:rsid w:val="00512771"/>
    <w:rsid w:val="00520983"/>
    <w:rsid w:val="00556CE1"/>
    <w:rsid w:val="00560A76"/>
    <w:rsid w:val="00562ECE"/>
    <w:rsid w:val="00574B3A"/>
    <w:rsid w:val="005814DD"/>
    <w:rsid w:val="0059391D"/>
    <w:rsid w:val="0059433E"/>
    <w:rsid w:val="0059462D"/>
    <w:rsid w:val="005A44ED"/>
    <w:rsid w:val="005E3235"/>
    <w:rsid w:val="005F1146"/>
    <w:rsid w:val="006015C7"/>
    <w:rsid w:val="00606793"/>
    <w:rsid w:val="0062107E"/>
    <w:rsid w:val="00623C2E"/>
    <w:rsid w:val="006264AD"/>
    <w:rsid w:val="006B5A0C"/>
    <w:rsid w:val="006B6729"/>
    <w:rsid w:val="006F33A7"/>
    <w:rsid w:val="00706DA1"/>
    <w:rsid w:val="00725B70"/>
    <w:rsid w:val="007327F5"/>
    <w:rsid w:val="007530F6"/>
    <w:rsid w:val="00776C44"/>
    <w:rsid w:val="00787ECD"/>
    <w:rsid w:val="007A119B"/>
    <w:rsid w:val="007B1FF0"/>
    <w:rsid w:val="007C4353"/>
    <w:rsid w:val="007E5979"/>
    <w:rsid w:val="007E6B2B"/>
    <w:rsid w:val="00804836"/>
    <w:rsid w:val="00804DC6"/>
    <w:rsid w:val="00873CD1"/>
    <w:rsid w:val="0088615C"/>
    <w:rsid w:val="00890F61"/>
    <w:rsid w:val="008B4375"/>
    <w:rsid w:val="008B5AB8"/>
    <w:rsid w:val="00935951"/>
    <w:rsid w:val="00944F27"/>
    <w:rsid w:val="009524AE"/>
    <w:rsid w:val="00977C95"/>
    <w:rsid w:val="0098557A"/>
    <w:rsid w:val="0098684E"/>
    <w:rsid w:val="009A2658"/>
    <w:rsid w:val="009C68C2"/>
    <w:rsid w:val="009D3A57"/>
    <w:rsid w:val="009F0BFD"/>
    <w:rsid w:val="00A00560"/>
    <w:rsid w:val="00A14B34"/>
    <w:rsid w:val="00A26DAB"/>
    <w:rsid w:val="00A3526C"/>
    <w:rsid w:val="00A36C5C"/>
    <w:rsid w:val="00A7585E"/>
    <w:rsid w:val="00A8567A"/>
    <w:rsid w:val="00A95B67"/>
    <w:rsid w:val="00AA04E1"/>
    <w:rsid w:val="00AE0167"/>
    <w:rsid w:val="00AF2DEA"/>
    <w:rsid w:val="00B224FF"/>
    <w:rsid w:val="00B26CCE"/>
    <w:rsid w:val="00B3672A"/>
    <w:rsid w:val="00B42864"/>
    <w:rsid w:val="00B50FCE"/>
    <w:rsid w:val="00B51EFB"/>
    <w:rsid w:val="00B574A0"/>
    <w:rsid w:val="00B700C3"/>
    <w:rsid w:val="00B726F1"/>
    <w:rsid w:val="00B72C77"/>
    <w:rsid w:val="00B9225F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35384"/>
    <w:rsid w:val="00C40B9F"/>
    <w:rsid w:val="00C42C7A"/>
    <w:rsid w:val="00C6053A"/>
    <w:rsid w:val="00C629B8"/>
    <w:rsid w:val="00C701A4"/>
    <w:rsid w:val="00C87656"/>
    <w:rsid w:val="00CA0696"/>
    <w:rsid w:val="00CA31B5"/>
    <w:rsid w:val="00CE5250"/>
    <w:rsid w:val="00CE7813"/>
    <w:rsid w:val="00CF66A1"/>
    <w:rsid w:val="00CF7A7E"/>
    <w:rsid w:val="00D24B95"/>
    <w:rsid w:val="00D26C43"/>
    <w:rsid w:val="00D27F26"/>
    <w:rsid w:val="00D35A60"/>
    <w:rsid w:val="00D44DEF"/>
    <w:rsid w:val="00D56BD9"/>
    <w:rsid w:val="00DA333B"/>
    <w:rsid w:val="00DD61BB"/>
    <w:rsid w:val="00DF3408"/>
    <w:rsid w:val="00E47330"/>
    <w:rsid w:val="00E516D2"/>
    <w:rsid w:val="00E731CD"/>
    <w:rsid w:val="00E859C5"/>
    <w:rsid w:val="00E94261"/>
    <w:rsid w:val="00E97706"/>
    <w:rsid w:val="00EC5169"/>
    <w:rsid w:val="00EE5CA7"/>
    <w:rsid w:val="00F01ACA"/>
    <w:rsid w:val="00F022CF"/>
    <w:rsid w:val="00F30A25"/>
    <w:rsid w:val="00F312A7"/>
    <w:rsid w:val="00F35501"/>
    <w:rsid w:val="00F62E21"/>
    <w:rsid w:val="00F64FE7"/>
    <w:rsid w:val="00F77472"/>
    <w:rsid w:val="00F96531"/>
    <w:rsid w:val="00FB2076"/>
    <w:rsid w:val="00FC6C4B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1E581"/>
  <w15:docId w15:val="{AA140A2B-CEDC-4754-A413-94383C76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524A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524A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7E6B2B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E6B2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PLANEACION</cp:lastModifiedBy>
  <cp:revision>3</cp:revision>
  <cp:lastPrinted>2018-05-22T13:04:00Z</cp:lastPrinted>
  <dcterms:created xsi:type="dcterms:W3CDTF">2021-12-01T17:00:00Z</dcterms:created>
  <dcterms:modified xsi:type="dcterms:W3CDTF">2021-12-09T17:56:00Z</dcterms:modified>
</cp:coreProperties>
</file>