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124"/>
        <w:gridCol w:w="1129"/>
        <w:gridCol w:w="425"/>
        <w:gridCol w:w="1276"/>
        <w:gridCol w:w="425"/>
        <w:gridCol w:w="98"/>
        <w:gridCol w:w="469"/>
        <w:gridCol w:w="567"/>
        <w:gridCol w:w="992"/>
        <w:gridCol w:w="992"/>
        <w:gridCol w:w="1644"/>
      </w:tblGrid>
      <w:tr w:rsidR="001D446C" w:rsidRPr="003F5D61" w:rsidTr="00942D04">
        <w:trPr>
          <w:trHeight w:val="164"/>
          <w:jc w:val="center"/>
        </w:trPr>
        <w:tc>
          <w:tcPr>
            <w:tcW w:w="2124" w:type="dxa"/>
            <w:tcBorders>
              <w:top w:val="single" w:sz="18"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pStyle w:val="Ttulo2"/>
              <w:spacing w:line="240" w:lineRule="auto"/>
              <w:rPr>
                <w:rFonts w:ascii="Arial" w:eastAsia="Arial" w:hAnsi="Arial" w:cs="Arial"/>
                <w:i w:val="0"/>
                <w:sz w:val="20"/>
                <w:szCs w:val="20"/>
              </w:rPr>
            </w:pPr>
            <w:r w:rsidRPr="003F5D61">
              <w:rPr>
                <w:rFonts w:ascii="Arial" w:eastAsia="Arial" w:hAnsi="Arial" w:cs="Arial"/>
                <w:i w:val="0"/>
                <w:sz w:val="20"/>
                <w:szCs w:val="20"/>
              </w:rPr>
              <w:t>Contrato No.</w:t>
            </w:r>
          </w:p>
        </w:tc>
        <w:tc>
          <w:tcPr>
            <w:tcW w:w="3353" w:type="dxa"/>
            <w:gridSpan w:val="5"/>
            <w:tcBorders>
              <w:top w:val="single" w:sz="18" w:space="0" w:color="000000"/>
              <w:left w:val="single" w:sz="4" w:space="0" w:color="000000"/>
              <w:bottom w:val="single" w:sz="4" w:space="0" w:color="000000"/>
              <w:right w:val="single" w:sz="4" w:space="0" w:color="000000"/>
            </w:tcBorders>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XXXXXX</w:t>
            </w:r>
          </w:p>
        </w:tc>
        <w:tc>
          <w:tcPr>
            <w:tcW w:w="1036" w:type="dxa"/>
            <w:gridSpan w:val="2"/>
            <w:tcBorders>
              <w:top w:val="single" w:sz="18" w:space="0" w:color="000000"/>
              <w:left w:val="single" w:sz="4" w:space="0" w:color="000000"/>
              <w:bottom w:val="single" w:sz="4" w:space="0" w:color="000000"/>
              <w:right w:val="single" w:sz="4" w:space="0" w:color="000000"/>
            </w:tcBorders>
            <w:shd w:val="clear" w:color="auto" w:fill="D9D9D9"/>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Fecha:</w:t>
            </w:r>
          </w:p>
        </w:tc>
        <w:tc>
          <w:tcPr>
            <w:tcW w:w="3628" w:type="dxa"/>
            <w:gridSpan w:val="3"/>
            <w:tcBorders>
              <w:top w:val="single" w:sz="18" w:space="0" w:color="000000"/>
              <w:left w:val="single" w:sz="4" w:space="0" w:color="000000"/>
              <w:bottom w:val="single" w:sz="4" w:space="0" w:color="000000"/>
              <w:right w:val="single" w:sz="18" w:space="0" w:color="000000"/>
            </w:tcBorders>
            <w:vAlign w:val="center"/>
          </w:tcPr>
          <w:p w:rsidR="001D446C" w:rsidRPr="003F5D61" w:rsidRDefault="001D446C" w:rsidP="00942D04">
            <w:pPr>
              <w:spacing w:line="240" w:lineRule="auto"/>
              <w:rPr>
                <w:rFonts w:ascii="Arial" w:eastAsia="Arial" w:hAnsi="Arial" w:cs="Arial"/>
                <w:b/>
                <w:sz w:val="20"/>
                <w:szCs w:val="20"/>
              </w:rPr>
            </w:pPr>
            <w:bookmarkStart w:id="0" w:name="_gjdgxs" w:colFirst="0" w:colLast="0"/>
            <w:bookmarkEnd w:id="0"/>
            <w:r w:rsidRPr="003F5D61">
              <w:rPr>
                <w:rFonts w:ascii="Arial" w:eastAsia="Arial" w:hAnsi="Arial" w:cs="Arial"/>
                <w:b/>
                <w:sz w:val="20"/>
                <w:szCs w:val="20"/>
              </w:rPr>
              <w:t xml:space="preserve">    XXXXXX</w:t>
            </w:r>
          </w:p>
        </w:tc>
      </w:tr>
      <w:tr w:rsidR="000B202B" w:rsidRPr="003F5D61"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0B202B" w:rsidRPr="003F5D61" w:rsidRDefault="000B202B" w:rsidP="00942D04">
            <w:pPr>
              <w:spacing w:line="240" w:lineRule="auto"/>
              <w:rPr>
                <w:rFonts w:ascii="Arial" w:eastAsia="Arial" w:hAnsi="Arial" w:cs="Arial"/>
                <w:b/>
                <w:sz w:val="20"/>
                <w:szCs w:val="20"/>
              </w:rPr>
            </w:pPr>
            <w:r>
              <w:rPr>
                <w:rFonts w:ascii="Arial" w:eastAsia="Arial" w:hAnsi="Arial" w:cs="Arial"/>
                <w:b/>
                <w:sz w:val="20"/>
                <w:szCs w:val="20"/>
              </w:rPr>
              <w:t>Tipo de Contrato:</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0B202B" w:rsidRPr="003F5D61" w:rsidRDefault="000B202B" w:rsidP="00942D04">
            <w:pPr>
              <w:spacing w:line="240" w:lineRule="auto"/>
              <w:rPr>
                <w:rFonts w:ascii="Arial" w:eastAsia="Arial" w:hAnsi="Arial" w:cs="Arial"/>
                <w:b/>
                <w:sz w:val="20"/>
                <w:szCs w:val="20"/>
              </w:rPr>
            </w:pPr>
          </w:p>
        </w:tc>
      </w:tr>
      <w:tr w:rsidR="001D446C" w:rsidRPr="003F5D61"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Entidad contratante:</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MUNICIPIO DE IBAGUÉ</w:t>
            </w:r>
          </w:p>
        </w:tc>
      </w:tr>
      <w:tr w:rsidR="001D446C" w:rsidRPr="003F5D61" w:rsidTr="00942D04">
        <w:trPr>
          <w:trHeight w:val="164"/>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spacing w:line="240" w:lineRule="auto"/>
              <w:rPr>
                <w:rFonts w:ascii="Arial" w:eastAsia="Arial" w:hAnsi="Arial" w:cs="Arial"/>
                <w:b/>
                <w:sz w:val="20"/>
                <w:szCs w:val="20"/>
              </w:rPr>
            </w:pPr>
            <w:bookmarkStart w:id="1" w:name="_GoBack" w:colFirst="2" w:colLast="2"/>
            <w:r w:rsidRPr="003F5D61">
              <w:rPr>
                <w:rFonts w:ascii="Arial" w:eastAsia="Arial" w:hAnsi="Arial" w:cs="Arial"/>
                <w:b/>
                <w:sz w:val="20"/>
                <w:szCs w:val="20"/>
              </w:rPr>
              <w:t>Nit:</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800113389-7</w:t>
            </w:r>
          </w:p>
        </w:tc>
      </w:tr>
      <w:bookmarkEnd w:id="1"/>
      <w:tr w:rsidR="001D446C" w:rsidRPr="003F5D61" w:rsidTr="00942D04">
        <w:trPr>
          <w:trHeight w:val="8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Contratista:</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XXXXXXXX</w:t>
            </w:r>
          </w:p>
        </w:tc>
      </w:tr>
      <w:tr w:rsidR="001D446C" w:rsidRPr="003F5D61"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Identificación:</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C.C.: XXXXXXXXX</w:t>
            </w:r>
          </w:p>
        </w:tc>
      </w:tr>
      <w:tr w:rsidR="001D446C" w:rsidRPr="003F5D61" w:rsidTr="00942D04">
        <w:trPr>
          <w:trHeight w:val="164"/>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Razón social:</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N/A</w:t>
            </w:r>
          </w:p>
        </w:tc>
      </w:tr>
      <w:tr w:rsidR="001D446C" w:rsidRPr="003F5D61"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N° PROCESO SECOP II</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XXXXXXXX</w:t>
            </w:r>
          </w:p>
        </w:tc>
      </w:tr>
      <w:tr w:rsidR="001D446C" w:rsidRPr="003F5D61" w:rsidTr="00942D04">
        <w:trPr>
          <w:trHeight w:val="1138"/>
          <w:jc w:val="center"/>
        </w:trPr>
        <w:tc>
          <w:tcPr>
            <w:tcW w:w="10141" w:type="dxa"/>
            <w:gridSpan w:val="11"/>
            <w:tcBorders>
              <w:top w:val="single" w:sz="4" w:space="0" w:color="000000"/>
              <w:left w:val="single" w:sz="18" w:space="0" w:color="000000"/>
              <w:bottom w:val="single" w:sz="8" w:space="0" w:color="000000"/>
              <w:right w:val="single" w:sz="18" w:space="0" w:color="000000"/>
            </w:tcBorders>
            <w:vAlign w:val="center"/>
          </w:tcPr>
          <w:p w:rsidR="001D446C" w:rsidRPr="003F5D61" w:rsidRDefault="001D446C" w:rsidP="00942D04">
            <w:pPr>
              <w:pBdr>
                <w:top w:val="nil"/>
                <w:left w:val="nil"/>
                <w:bottom w:val="nil"/>
                <w:right w:val="nil"/>
                <w:between w:val="nil"/>
              </w:pBdr>
              <w:tabs>
                <w:tab w:val="center" w:pos="4419"/>
                <w:tab w:val="right" w:pos="8838"/>
              </w:tabs>
              <w:jc w:val="both"/>
              <w:rPr>
                <w:rFonts w:ascii="Arial" w:eastAsia="Arial" w:hAnsi="Arial" w:cs="Arial"/>
                <w:sz w:val="20"/>
                <w:szCs w:val="20"/>
              </w:rPr>
            </w:pPr>
            <w:r w:rsidRPr="003F5D61">
              <w:rPr>
                <w:rFonts w:ascii="Arial" w:hAnsi="Arial" w:cs="Arial"/>
                <w:sz w:val="20"/>
                <w:szCs w:val="20"/>
              </w:rPr>
              <w:t>Entre los suscritos a saber:</w:t>
            </w:r>
            <w:r w:rsidRPr="003F5D61">
              <w:rPr>
                <w:rFonts w:ascii="Arial" w:hAnsi="Arial" w:cs="Arial"/>
                <w:noProof/>
                <w:sz w:val="20"/>
                <w:szCs w:val="20"/>
              </w:rPr>
              <w:t xml:space="preserve"> ALCALDIA MUNICIPAL DE IBAGUE</w:t>
            </w:r>
            <w:r w:rsidRPr="003F5D61">
              <w:rPr>
                <w:rFonts w:ascii="Arial" w:hAnsi="Arial" w:cs="Arial"/>
                <w:b/>
                <w:bCs/>
                <w:sz w:val="20"/>
                <w:szCs w:val="20"/>
              </w:rPr>
              <w:t>,</w:t>
            </w:r>
            <w:r w:rsidRPr="003F5D61">
              <w:rPr>
                <w:rFonts w:ascii="Arial" w:hAnsi="Arial" w:cs="Arial"/>
                <w:sz w:val="20"/>
                <w:szCs w:val="20"/>
              </w:rPr>
              <w:t xml:space="preserve"> con NIT. 800113389-7, representado por</w:t>
            </w:r>
            <w:r w:rsidRPr="003F5D61">
              <w:rPr>
                <w:rFonts w:ascii="Arial" w:hAnsi="Arial" w:cs="Arial"/>
                <w:noProof/>
                <w:sz w:val="20"/>
                <w:szCs w:val="20"/>
              </w:rPr>
              <w:t xml:space="preserve"> XXXXXXXXX </w:t>
            </w:r>
            <w:r w:rsidRPr="003F5D61">
              <w:rPr>
                <w:rFonts w:ascii="Arial" w:hAnsi="Arial" w:cs="Arial"/>
                <w:bCs/>
                <w:sz w:val="20"/>
                <w:szCs w:val="20"/>
              </w:rPr>
              <w:t>identificado con cedula de ciudadanía No. XXXXXXX</w:t>
            </w:r>
            <w:r w:rsidRPr="003F5D61">
              <w:rPr>
                <w:rFonts w:ascii="Arial" w:hAnsi="Arial" w:cs="Arial"/>
                <w:sz w:val="20"/>
                <w:szCs w:val="20"/>
              </w:rPr>
              <w:t xml:space="preserve"> en calidad de secretario de XXXXXXXX, de conformidad con el Decreto</w:t>
            </w:r>
            <w:r w:rsidRPr="003F5D61">
              <w:rPr>
                <w:rFonts w:ascii="Arial" w:hAnsi="Arial" w:cs="Arial"/>
                <w:b/>
                <w:sz w:val="20"/>
                <w:szCs w:val="20"/>
              </w:rPr>
              <w:t xml:space="preserve"> XXXXXXXXXX</w:t>
            </w:r>
            <w:r w:rsidRPr="003F5D61">
              <w:rPr>
                <w:rFonts w:ascii="Arial" w:hAnsi="Arial" w:cs="Arial"/>
                <w:sz w:val="20"/>
                <w:szCs w:val="20"/>
              </w:rPr>
              <w:t xml:space="preserve"> del XXXXXX, delegado por el</w:t>
            </w:r>
            <w:r w:rsidRPr="003F5D61">
              <w:rPr>
                <w:rFonts w:ascii="Arial" w:hAnsi="Arial" w:cs="Arial"/>
                <w:noProof/>
                <w:sz w:val="20"/>
                <w:szCs w:val="20"/>
              </w:rPr>
              <w:t xml:space="preserve"> </w:t>
            </w:r>
            <w:r w:rsidRPr="003F5D61">
              <w:rPr>
                <w:rFonts w:ascii="Arial" w:hAnsi="Arial" w:cs="Arial"/>
                <w:b/>
                <w:noProof/>
                <w:sz w:val="20"/>
                <w:szCs w:val="20"/>
              </w:rPr>
              <w:t>Decreto XXXXXXXX</w:t>
            </w:r>
            <w:r w:rsidRPr="003F5D61">
              <w:rPr>
                <w:rFonts w:ascii="Arial" w:hAnsi="Arial" w:cs="Arial"/>
                <w:noProof/>
                <w:sz w:val="20"/>
                <w:szCs w:val="20"/>
              </w:rPr>
              <w:t>,</w:t>
            </w:r>
            <w:r w:rsidRPr="003F5D61">
              <w:rPr>
                <w:rFonts w:ascii="Arial" w:hAnsi="Arial" w:cs="Arial"/>
                <w:sz w:val="20"/>
                <w:szCs w:val="20"/>
              </w:rPr>
              <w:t xml:space="preserve"> para ejercer la función de Ordenador del Gasto, quien se denominará, </w:t>
            </w:r>
            <w:r w:rsidRPr="003F5D61">
              <w:rPr>
                <w:rFonts w:ascii="Arial" w:hAnsi="Arial" w:cs="Arial"/>
                <w:b/>
                <w:sz w:val="20"/>
                <w:szCs w:val="20"/>
              </w:rPr>
              <w:t>MUNICIPIO DE</w:t>
            </w:r>
            <w:r w:rsidRPr="003F5D61">
              <w:rPr>
                <w:rFonts w:ascii="Arial" w:hAnsi="Arial" w:cs="Arial"/>
                <w:b/>
                <w:bCs/>
                <w:sz w:val="20"/>
                <w:szCs w:val="20"/>
              </w:rPr>
              <w:t xml:space="preserve"> IBAGUÉ, </w:t>
            </w:r>
            <w:r w:rsidRPr="003F5D61">
              <w:rPr>
                <w:rFonts w:ascii="Arial" w:hAnsi="Arial" w:cs="Arial"/>
                <w:sz w:val="20"/>
                <w:szCs w:val="20"/>
              </w:rPr>
              <w:t>por una parte y por la otra,</w:t>
            </w:r>
            <w:r w:rsidRPr="003F5D61">
              <w:rPr>
                <w:rFonts w:ascii="Arial" w:hAnsi="Arial" w:cs="Arial"/>
                <w:noProof/>
                <w:sz w:val="20"/>
                <w:szCs w:val="20"/>
              </w:rPr>
              <w:t xml:space="preserve"> </w:t>
            </w:r>
            <w:r w:rsidRPr="003F5D61">
              <w:rPr>
                <w:rFonts w:ascii="Arial" w:eastAsia="Arial" w:hAnsi="Arial" w:cs="Arial"/>
                <w:b/>
                <w:sz w:val="20"/>
                <w:szCs w:val="20"/>
              </w:rPr>
              <w:t>XXXXXXX</w:t>
            </w:r>
            <w:r w:rsidRPr="003F5D61">
              <w:rPr>
                <w:rFonts w:ascii="Arial" w:hAnsi="Arial" w:cs="Arial"/>
                <w:bCs/>
                <w:sz w:val="20"/>
                <w:szCs w:val="20"/>
              </w:rPr>
              <w:t xml:space="preserve"> identificado con cedula de ciudadanía No</w:t>
            </w:r>
            <w:r w:rsidRPr="003F5D61">
              <w:rPr>
                <w:rFonts w:ascii="Arial" w:hAnsi="Arial" w:cs="Arial"/>
                <w:b/>
                <w:bCs/>
                <w:sz w:val="20"/>
                <w:szCs w:val="20"/>
              </w:rPr>
              <w:t>.</w:t>
            </w:r>
            <w:r w:rsidRPr="003F5D61">
              <w:rPr>
                <w:rFonts w:ascii="Arial" w:hAnsi="Arial" w:cs="Arial"/>
                <w:noProof/>
                <w:sz w:val="20"/>
                <w:szCs w:val="20"/>
              </w:rPr>
              <w:t xml:space="preserve"> XXXXXXXX de XXXXX</w:t>
            </w:r>
            <w:r w:rsidRPr="003F5D61">
              <w:rPr>
                <w:rFonts w:ascii="Arial" w:hAnsi="Arial" w:cs="Arial"/>
                <w:sz w:val="20"/>
                <w:szCs w:val="20"/>
              </w:rPr>
              <w:t xml:space="preserve"> quien denominara </w:t>
            </w:r>
            <w:r w:rsidRPr="003F5D61">
              <w:rPr>
                <w:rFonts w:ascii="Arial" w:hAnsi="Arial" w:cs="Arial"/>
                <w:b/>
                <w:sz w:val="20"/>
                <w:szCs w:val="20"/>
              </w:rPr>
              <w:t>EL CONTRATISTA</w:t>
            </w:r>
            <w:r w:rsidRPr="003F5D61">
              <w:rPr>
                <w:rFonts w:ascii="Arial" w:eastAsia="Arial" w:hAnsi="Arial" w:cs="Arial"/>
                <w:b/>
                <w:sz w:val="20"/>
                <w:szCs w:val="20"/>
              </w:rPr>
              <w:t xml:space="preserve"> </w:t>
            </w:r>
            <w:r w:rsidRPr="003F5D61">
              <w:rPr>
                <w:rFonts w:ascii="Arial" w:eastAsia="Arial" w:hAnsi="Arial" w:cs="Arial"/>
                <w:sz w:val="20"/>
                <w:szCs w:val="20"/>
              </w:rPr>
              <w:t>y declara que tiene capacidad para celebrar este contrato, que no incurre en causal de inhabilidad e incompatibilidad de las previstas en las Leyes 80 de 1993, 1150 de 2007, 1474 de 2011 y demás normas constitucionales y legales, hemos acordado celebrar el presente contrato, el cual se regirá por las siguientes:</w:t>
            </w:r>
          </w:p>
        </w:tc>
      </w:tr>
      <w:tr w:rsidR="001D446C" w:rsidRPr="003F5D61" w:rsidTr="00942D04">
        <w:trPr>
          <w:trHeight w:val="245"/>
          <w:jc w:val="center"/>
        </w:trPr>
        <w:tc>
          <w:tcPr>
            <w:tcW w:w="10141" w:type="dxa"/>
            <w:gridSpan w:val="11"/>
            <w:tcBorders>
              <w:top w:val="single" w:sz="8" w:space="0" w:color="000000"/>
              <w:left w:val="single" w:sz="18" w:space="0" w:color="000000"/>
              <w:bottom w:val="single" w:sz="8" w:space="0" w:color="000000"/>
              <w:right w:val="single" w:sz="18" w:space="0" w:color="000000"/>
            </w:tcBorders>
            <w:shd w:val="clear" w:color="auto" w:fill="D9D9D9"/>
            <w:vAlign w:val="center"/>
          </w:tcPr>
          <w:p w:rsidR="001D446C" w:rsidRPr="003F5D61" w:rsidRDefault="001D446C" w:rsidP="00942D04">
            <w:pPr>
              <w:jc w:val="center"/>
              <w:rPr>
                <w:rFonts w:ascii="Arial" w:eastAsia="Arial" w:hAnsi="Arial" w:cs="Arial"/>
                <w:b/>
                <w:sz w:val="20"/>
                <w:szCs w:val="20"/>
              </w:rPr>
            </w:pPr>
            <w:r w:rsidRPr="003F5D61">
              <w:rPr>
                <w:rFonts w:ascii="Arial" w:eastAsia="Arial" w:hAnsi="Arial" w:cs="Arial"/>
                <w:b/>
                <w:sz w:val="20"/>
                <w:szCs w:val="20"/>
              </w:rPr>
              <w:t>CLÁUSULAS:</w:t>
            </w:r>
          </w:p>
        </w:tc>
      </w:tr>
      <w:tr w:rsidR="001D446C" w:rsidRPr="003F5D61" w:rsidTr="00942D04">
        <w:trPr>
          <w:trHeight w:val="275"/>
          <w:jc w:val="center"/>
        </w:trPr>
        <w:tc>
          <w:tcPr>
            <w:tcW w:w="2124" w:type="dxa"/>
            <w:tcBorders>
              <w:top w:val="single" w:sz="8"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1) Objeto:</w:t>
            </w:r>
          </w:p>
        </w:tc>
        <w:tc>
          <w:tcPr>
            <w:tcW w:w="8017" w:type="dxa"/>
            <w:gridSpan w:val="10"/>
            <w:tcBorders>
              <w:top w:val="single" w:sz="8" w:space="0" w:color="000000"/>
              <w:left w:val="single" w:sz="4" w:space="0" w:color="000000"/>
              <w:bottom w:val="single" w:sz="4" w:space="0" w:color="000000"/>
              <w:right w:val="single" w:sz="18" w:space="0" w:color="000000"/>
            </w:tcBorders>
          </w:tcPr>
          <w:p w:rsidR="001D446C" w:rsidRPr="003F5D61" w:rsidRDefault="001D446C" w:rsidP="00942D04">
            <w:pPr>
              <w:pStyle w:val="Sinespaciado"/>
              <w:jc w:val="both"/>
              <w:rPr>
                <w:rFonts w:ascii="Arial" w:hAnsi="Arial" w:cs="Arial"/>
                <w:noProof/>
                <w:color w:val="000000"/>
                <w:sz w:val="20"/>
                <w:szCs w:val="20"/>
                <w:lang w:val="es-CO"/>
              </w:rPr>
            </w:pPr>
            <w:r w:rsidRPr="003F5D61">
              <w:rPr>
                <w:rFonts w:ascii="Arial" w:hAnsi="Arial" w:cs="Arial"/>
                <w:sz w:val="20"/>
                <w:szCs w:val="20"/>
              </w:rPr>
              <w:t xml:space="preserve">El objeto del contrato de prestación de servicios es </w:t>
            </w:r>
            <w:r w:rsidRPr="003F5D61">
              <w:rPr>
                <w:rFonts w:ascii="Arial" w:hAnsi="Arial" w:cs="Arial"/>
                <w:b/>
                <w:sz w:val="20"/>
                <w:szCs w:val="20"/>
              </w:rPr>
              <w:t>[descripción general del objeto contractual]</w:t>
            </w:r>
            <w:r w:rsidRPr="003F5D61">
              <w:rPr>
                <w:rFonts w:ascii="Arial" w:hAnsi="Arial" w:cs="Arial"/>
                <w:sz w:val="20"/>
                <w:szCs w:val="20"/>
              </w:rPr>
              <w:t xml:space="preserve"> </w:t>
            </w:r>
          </w:p>
        </w:tc>
      </w:tr>
      <w:tr w:rsidR="001D446C" w:rsidRPr="003F5D61" w:rsidTr="00942D04">
        <w:trPr>
          <w:trHeight w:val="58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2) Plazo:</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jc w:val="both"/>
              <w:rPr>
                <w:rFonts w:ascii="Arial" w:eastAsia="Arial" w:hAnsi="Arial" w:cs="Arial"/>
                <w:b/>
                <w:sz w:val="20"/>
                <w:szCs w:val="20"/>
              </w:rPr>
            </w:pPr>
            <w:r w:rsidRPr="003F5D61">
              <w:rPr>
                <w:rFonts w:ascii="Arial" w:hAnsi="Arial" w:cs="Arial"/>
                <w:sz w:val="20"/>
                <w:szCs w:val="20"/>
              </w:rPr>
              <w:t>El contrato de prestación de servicios</w:t>
            </w:r>
            <w:r w:rsidRPr="003F5D61">
              <w:rPr>
                <w:rFonts w:ascii="Arial" w:hAnsi="Arial" w:cs="Arial"/>
                <w:b/>
                <w:sz w:val="20"/>
                <w:szCs w:val="20"/>
              </w:rPr>
              <w:t xml:space="preserve"> </w:t>
            </w:r>
            <w:r w:rsidRPr="003F5D61">
              <w:rPr>
                <w:rFonts w:ascii="Arial" w:hAnsi="Arial" w:cs="Arial"/>
                <w:sz w:val="20"/>
                <w:szCs w:val="20"/>
              </w:rPr>
              <w:t>se realizará durante</w:t>
            </w:r>
            <w:r w:rsidRPr="003F5D61">
              <w:rPr>
                <w:rFonts w:ascii="Arial" w:hAnsi="Arial" w:cs="Arial"/>
                <w:noProof/>
                <w:sz w:val="20"/>
                <w:szCs w:val="20"/>
                <w:lang w:eastAsia="es-ES"/>
              </w:rPr>
              <w:t xml:space="preserve"> </w:t>
            </w:r>
            <w:r w:rsidRPr="003F5D61">
              <w:rPr>
                <w:rFonts w:ascii="Arial" w:hAnsi="Arial" w:cs="Arial"/>
                <w:b/>
                <w:noProof/>
                <w:sz w:val="20"/>
                <w:szCs w:val="20"/>
                <w:lang w:eastAsia="es-ES"/>
              </w:rPr>
              <w:t>XXXX (X) meses</w:t>
            </w:r>
            <w:r w:rsidRPr="003F5D61">
              <w:rPr>
                <w:rFonts w:ascii="Arial" w:hAnsi="Arial" w:cs="Arial"/>
                <w:b/>
                <w:sz w:val="20"/>
                <w:szCs w:val="20"/>
              </w:rPr>
              <w:t>,</w:t>
            </w:r>
            <w:r w:rsidRPr="003F5D61">
              <w:rPr>
                <w:rFonts w:ascii="Arial" w:hAnsi="Arial" w:cs="Arial"/>
                <w:sz w:val="20"/>
                <w:szCs w:val="20"/>
              </w:rPr>
              <w:t xml:space="preserve"> a partir de la legalización del Contrato y firma del acta de inicio.</w:t>
            </w:r>
          </w:p>
        </w:tc>
      </w:tr>
      <w:tr w:rsidR="001D446C" w:rsidRPr="003F5D61" w:rsidTr="00942D04">
        <w:trPr>
          <w:trHeight w:val="58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 xml:space="preserve">3)Lugar de ejecución: </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pStyle w:val="Sinespaciado"/>
              <w:jc w:val="both"/>
              <w:rPr>
                <w:rFonts w:ascii="Arial" w:hAnsi="Arial" w:cs="Arial"/>
                <w:sz w:val="20"/>
                <w:szCs w:val="20"/>
              </w:rPr>
            </w:pPr>
            <w:r w:rsidRPr="003F5D61">
              <w:rPr>
                <w:rFonts w:ascii="Arial" w:hAnsi="Arial" w:cs="Arial"/>
                <w:sz w:val="20"/>
                <w:szCs w:val="20"/>
              </w:rPr>
              <w:t>La Alcaldía de Ibagué y donde lo requiera en desarrollo del objeto contractual.</w:t>
            </w:r>
          </w:p>
        </w:tc>
      </w:tr>
      <w:tr w:rsidR="001D446C" w:rsidRPr="003F5D61" w:rsidTr="00942D04">
        <w:trPr>
          <w:trHeight w:val="318"/>
          <w:jc w:val="center"/>
        </w:trPr>
        <w:tc>
          <w:tcPr>
            <w:tcW w:w="2124" w:type="dxa"/>
            <w:tcBorders>
              <w:top w:val="single" w:sz="4" w:space="0" w:color="000000"/>
              <w:left w:val="single" w:sz="18" w:space="0" w:color="000000"/>
              <w:bottom w:val="single" w:sz="6"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4) Obligaciones:</w:t>
            </w:r>
          </w:p>
        </w:tc>
        <w:tc>
          <w:tcPr>
            <w:tcW w:w="8017" w:type="dxa"/>
            <w:gridSpan w:val="10"/>
            <w:tcBorders>
              <w:top w:val="single" w:sz="4" w:space="0" w:color="000000"/>
              <w:left w:val="single" w:sz="4" w:space="0" w:color="000000"/>
              <w:bottom w:val="single" w:sz="6" w:space="0" w:color="000000"/>
              <w:right w:val="single" w:sz="18" w:space="0" w:color="000000"/>
            </w:tcBorders>
            <w:vAlign w:val="center"/>
          </w:tcPr>
          <w:p w:rsidR="001D446C" w:rsidRPr="003F5D61" w:rsidRDefault="001D446C" w:rsidP="00942D04">
            <w:pPr>
              <w:tabs>
                <w:tab w:val="left" w:pos="-720"/>
                <w:tab w:val="left" w:pos="0"/>
              </w:tabs>
              <w:suppressAutoHyphens/>
              <w:spacing w:after="0"/>
              <w:jc w:val="both"/>
              <w:rPr>
                <w:rFonts w:ascii="Arial" w:eastAsia="Times New Roman" w:hAnsi="Arial" w:cs="Arial"/>
                <w:sz w:val="20"/>
                <w:szCs w:val="20"/>
                <w:lang w:val="es-ES" w:eastAsia="ar-SA"/>
              </w:rPr>
            </w:pPr>
            <w:r w:rsidRPr="003F5D61">
              <w:rPr>
                <w:rFonts w:ascii="Arial" w:eastAsia="Arial" w:hAnsi="Arial" w:cs="Arial"/>
                <w:b/>
                <w:sz w:val="20"/>
                <w:szCs w:val="20"/>
              </w:rPr>
              <w:t>OBLIGACIONES DEL CONTRATISTA:</w:t>
            </w:r>
            <w:r w:rsidRPr="003F5D61">
              <w:rPr>
                <w:rFonts w:ascii="Arial" w:eastAsia="Times New Roman" w:hAnsi="Arial" w:cs="Arial"/>
                <w:sz w:val="20"/>
                <w:szCs w:val="20"/>
                <w:lang w:val="es-ES" w:eastAsia="ar-SA"/>
              </w:rPr>
              <w:t xml:space="preserve"> </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1.</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2.</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3.</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4.</w:t>
            </w:r>
          </w:p>
          <w:p w:rsidR="001D446C" w:rsidRPr="003F5D61" w:rsidRDefault="004343E1" w:rsidP="00942D04">
            <w:pPr>
              <w:shd w:val="clear" w:color="auto" w:fill="FFFFFF"/>
              <w:spacing w:after="0" w:line="240" w:lineRule="auto"/>
              <w:jc w:val="both"/>
              <w:rPr>
                <w:rFonts w:ascii="Arial" w:hAnsi="Arial" w:cs="Arial"/>
                <w:sz w:val="20"/>
                <w:szCs w:val="20"/>
                <w:bdr w:val="none" w:sz="0" w:space="0" w:color="auto" w:frame="1"/>
                <w:lang w:val="es-ES" w:eastAsia="es-CO"/>
              </w:rPr>
            </w:pPr>
            <w:r>
              <w:rPr>
                <w:rFonts w:ascii="Arial" w:hAnsi="Arial" w:cs="Arial"/>
                <w:sz w:val="20"/>
                <w:szCs w:val="20"/>
                <w:bdr w:val="none" w:sz="0" w:space="0" w:color="auto" w:frame="1"/>
                <w:lang w:val="es-ES" w:eastAsia="es-CO"/>
              </w:rPr>
              <w:t>5……..</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6. Presentar informe mensual al supervisor del contrato sobre los trámites realizados y/o pendientes por tramitar, incluir soporte de evidencia de cargue de documentos en el SECOP II.</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7. Realizar el cargue de los documentos requeridos en la plataforma del SECOP II, respecto a la información de póliza, estampillas, documento equivalente y/o factura, informes de ejecución y terminación del contrato.</w:t>
            </w:r>
          </w:p>
          <w:p w:rsidR="001D446C" w:rsidRPr="003F5D61" w:rsidRDefault="001D446C" w:rsidP="00942D04">
            <w:pPr>
              <w:shd w:val="clear" w:color="auto" w:fill="FFFFFF"/>
              <w:spacing w:after="0" w:line="240" w:lineRule="auto"/>
              <w:jc w:val="both"/>
              <w:rPr>
                <w:rFonts w:ascii="Arial" w:hAnsi="Arial" w:cs="Arial"/>
                <w:sz w:val="20"/>
                <w:szCs w:val="20"/>
                <w:lang w:eastAsia="ar-SA"/>
              </w:rPr>
            </w:pPr>
            <w:r w:rsidRPr="003F5D61">
              <w:rPr>
                <w:rFonts w:ascii="Arial" w:hAnsi="Arial" w:cs="Arial"/>
                <w:sz w:val="20"/>
                <w:szCs w:val="20"/>
                <w:bdr w:val="none" w:sz="0" w:space="0" w:color="auto" w:frame="1"/>
                <w:lang w:val="es-ES" w:eastAsia="es-CO"/>
              </w:rPr>
              <w:t xml:space="preserve">8. </w:t>
            </w:r>
            <w:r w:rsidRPr="003F5D61">
              <w:rPr>
                <w:rFonts w:ascii="Arial" w:hAnsi="Arial" w:cs="Arial"/>
                <w:sz w:val="20"/>
                <w:szCs w:val="20"/>
                <w:lang w:eastAsia="ar-SA"/>
              </w:rPr>
              <w:t>Asistir con puntualidad a todas las capacitaciones, reuniones y comités citadas por el supervisor del contrato</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lang w:eastAsia="ar-SA"/>
              </w:rPr>
              <w:t xml:space="preserve">9. </w:t>
            </w:r>
            <w:r w:rsidRPr="003F5D61">
              <w:rPr>
                <w:rFonts w:ascii="Arial" w:hAnsi="Arial" w:cs="Arial"/>
                <w:sz w:val="20"/>
                <w:szCs w:val="20"/>
                <w:bdr w:val="none" w:sz="0" w:space="0" w:color="auto" w:frame="1"/>
                <w:lang w:val="es-ES" w:eastAsia="es-CO"/>
              </w:rPr>
              <w:t>Entregar al supervisor los documentos elaborados en cumplimiento de las obligaciones contractuales y archivos a su cargo, organizados, rotulados y almacenados, atendiendo estándares y directrices de gestión documental, sin que ello implique exoneración de la responsabilidad a que haya lugar (Artículo 15 de la Ley 594 de 2000). PARÁGRAFO. El deber de entregar inventario de los documentos de archivo a cargo del contratista, se circunscribe tanto a los documentos físicos en archivos tradicionales, como a los documentos electrónicos que se encuentren en equipos de cómputo, sistemas de información, medios portátiles de almacenamiento y en general en cualquier dispositivo o medio electrónico.</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10. Guardar la debida reserva de los asuntos de los cuales conozca con ocasión al desarrollo contractual.</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lastRenderedPageBreak/>
              <w:t>11. Realizar oportunamente los pagos al Sistema de Seguridad Social Integral conforme a la Ley 1150 de 2007 Art. 23 y la Ley 789 de 2002 Art. 50 y normas que las modifiquen o complementen.</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12. Dar estricto cumplimiento a los procesos, procedimientos y aplicar todos los documentos y formatos del Sistema Integrado de Gestión.</w:t>
            </w:r>
          </w:p>
          <w:p w:rsidR="0006014D"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 xml:space="preserve">13. </w:t>
            </w:r>
            <w:r w:rsidR="00B55721" w:rsidRPr="00793BBE">
              <w:rPr>
                <w:rFonts w:ascii="Arial" w:hAnsi="Arial" w:cs="Arial"/>
                <w:sz w:val="20"/>
                <w:szCs w:val="20"/>
                <w:bdr w:val="none" w:sz="0" w:space="0" w:color="auto" w:frame="1"/>
                <w:lang w:val="es-ES" w:eastAsia="es-CO"/>
              </w:rPr>
              <w:t xml:space="preserve">Dar </w:t>
            </w:r>
            <w:r w:rsidRPr="00793BBE">
              <w:rPr>
                <w:rFonts w:ascii="Arial" w:hAnsi="Arial" w:cs="Arial"/>
                <w:sz w:val="20"/>
                <w:szCs w:val="20"/>
                <w:bdr w:val="none" w:sz="0" w:space="0" w:color="auto" w:frame="1"/>
                <w:lang w:val="es-ES" w:eastAsia="es-CO"/>
              </w:rPr>
              <w:t xml:space="preserve">estricto cumplimiento del código de integridad y buen gobierno de la Administración Central Del Municipio y los valores </w:t>
            </w:r>
            <w:r w:rsidR="0006014D" w:rsidRPr="00793BBE">
              <w:rPr>
                <w:rFonts w:ascii="Arial" w:hAnsi="Arial" w:cs="Arial"/>
                <w:sz w:val="20"/>
                <w:szCs w:val="20"/>
                <w:bdr w:val="none" w:sz="0" w:space="0" w:color="auto" w:frame="1"/>
                <w:lang w:val="es-ES" w:eastAsia="es-CO"/>
              </w:rPr>
              <w:t>Institucionales.</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14.Conocer las matrices de los sistemas de gestión de calidad, gestión ambiental y de seguridad y salud en el trabajo con que cuenta la administración municipal, y como se identifica en cada una de ellas.</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15.Cumplir con la Resolución 312 de 2019 y demás normatividad relacionada, en cumplimiento de las normas de seguridad y salud en el trabajo de la entidad durante el desempeño de las actividades objeto del contrato.</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r w:rsidRPr="003F5D61">
              <w:rPr>
                <w:rFonts w:ascii="Arial" w:hAnsi="Arial" w:cs="Arial"/>
                <w:sz w:val="20"/>
                <w:szCs w:val="20"/>
                <w:bdr w:val="none" w:sz="0" w:space="0" w:color="auto" w:frame="1"/>
                <w:lang w:val="es-ES" w:eastAsia="es-CO"/>
              </w:rPr>
              <w:t>16.Cumplir con las obligaciones del Decreto 723 de 2013, capítulo 4, artículo 16 “obligaciones del contratista” relativo al cumplimiento de las normas del Sistema General de Riesgos Laborales.</w:t>
            </w:r>
          </w:p>
          <w:p w:rsidR="001D446C" w:rsidRPr="003F5D61" w:rsidRDefault="001D446C" w:rsidP="00942D04">
            <w:pPr>
              <w:shd w:val="clear" w:color="auto" w:fill="FFFFFF"/>
              <w:spacing w:after="0" w:line="240" w:lineRule="auto"/>
              <w:jc w:val="both"/>
              <w:rPr>
                <w:rFonts w:ascii="Arial" w:hAnsi="Arial" w:cs="Arial"/>
                <w:sz w:val="20"/>
                <w:szCs w:val="20"/>
                <w:lang w:eastAsia="es-CO"/>
              </w:rPr>
            </w:pPr>
            <w:r w:rsidRPr="003F5D61">
              <w:rPr>
                <w:rFonts w:ascii="Arial" w:hAnsi="Arial" w:cs="Arial"/>
                <w:sz w:val="20"/>
                <w:szCs w:val="20"/>
                <w:bdr w:val="none" w:sz="0" w:space="0" w:color="auto" w:frame="1"/>
                <w:lang w:val="es-ES" w:eastAsia="es-CO"/>
              </w:rPr>
              <w:t>17.Las demás asignadas por el supervisor de acuerdo a la naturaleza del contrato.</w:t>
            </w:r>
          </w:p>
          <w:p w:rsidR="001D446C" w:rsidRPr="003F5D61" w:rsidRDefault="001D446C" w:rsidP="00942D04">
            <w:pPr>
              <w:shd w:val="clear" w:color="auto" w:fill="FFFFFF"/>
              <w:spacing w:after="0" w:line="240" w:lineRule="auto"/>
              <w:jc w:val="both"/>
              <w:rPr>
                <w:rFonts w:ascii="Arial" w:hAnsi="Arial" w:cs="Arial"/>
                <w:sz w:val="20"/>
                <w:szCs w:val="20"/>
                <w:bdr w:val="none" w:sz="0" w:space="0" w:color="auto" w:frame="1"/>
                <w:lang w:val="es-ES" w:eastAsia="es-CO"/>
              </w:rPr>
            </w:pPr>
          </w:p>
          <w:p w:rsidR="001D446C" w:rsidRPr="003F5D61" w:rsidRDefault="001D446C" w:rsidP="00942D04">
            <w:pPr>
              <w:shd w:val="clear" w:color="auto" w:fill="FFFFFF"/>
              <w:spacing w:after="0" w:line="240" w:lineRule="auto"/>
              <w:jc w:val="both"/>
              <w:rPr>
                <w:rFonts w:ascii="Arial" w:hAnsi="Arial" w:cs="Arial"/>
                <w:b/>
                <w:spacing w:val="-2"/>
                <w:sz w:val="20"/>
                <w:szCs w:val="20"/>
                <w:bdr w:val="none" w:sz="0" w:space="0" w:color="auto" w:frame="1"/>
                <w:shd w:val="clear" w:color="auto" w:fill="FFFFFF"/>
                <w:lang w:val="es-ES"/>
              </w:rPr>
            </w:pPr>
            <w:r w:rsidRPr="003F5D61">
              <w:rPr>
                <w:rFonts w:ascii="Arial" w:hAnsi="Arial" w:cs="Arial"/>
                <w:b/>
                <w:spacing w:val="-2"/>
                <w:sz w:val="20"/>
                <w:szCs w:val="20"/>
                <w:bdr w:val="none" w:sz="0" w:space="0" w:color="auto" w:frame="1"/>
                <w:shd w:val="clear" w:color="auto" w:fill="FFFFFF"/>
                <w:lang w:val="es-ES"/>
              </w:rPr>
              <w:t>OBLIGACIONES DEL MUNICIPIO DE IBAGUÉ.</w:t>
            </w:r>
          </w:p>
          <w:p w:rsidR="001D446C" w:rsidRPr="003F5D61" w:rsidRDefault="001D446C" w:rsidP="001D446C">
            <w:pPr>
              <w:shd w:val="clear" w:color="auto" w:fill="FFFFFF"/>
              <w:spacing w:before="100" w:beforeAutospacing="1" w:after="0" w:line="240" w:lineRule="auto"/>
              <w:jc w:val="both"/>
              <w:rPr>
                <w:rFonts w:ascii="Arial" w:hAnsi="Arial" w:cs="Arial"/>
                <w:b/>
                <w:spacing w:val="-2"/>
                <w:sz w:val="20"/>
                <w:szCs w:val="20"/>
                <w:bdr w:val="none" w:sz="0" w:space="0" w:color="auto" w:frame="1"/>
                <w:shd w:val="clear" w:color="auto" w:fill="FFFFFF"/>
                <w:lang w:val="es-ES"/>
              </w:rPr>
            </w:pPr>
            <w:r w:rsidRPr="003F5D61">
              <w:rPr>
                <w:rFonts w:ascii="Arial" w:hAnsi="Arial" w:cs="Arial"/>
                <w:sz w:val="20"/>
                <w:szCs w:val="20"/>
              </w:rPr>
              <w:t xml:space="preserve">Además de los derechos y deberes contemplados en el artículo 4 de la Ley 80 de 1993 y demás normas concordantes y los convenidos en el presente contrato, EL MUNICIPIO se obliga especialmente. </w:t>
            </w:r>
            <w:r w:rsidRPr="003F5D61">
              <w:rPr>
                <w:rFonts w:ascii="Arial" w:hAnsi="Arial" w:cs="Arial"/>
                <w:b/>
                <w:sz w:val="20"/>
                <w:szCs w:val="20"/>
              </w:rPr>
              <w:t>1.</w:t>
            </w:r>
            <w:r w:rsidRPr="003F5D61">
              <w:rPr>
                <w:rFonts w:ascii="Arial" w:hAnsi="Arial" w:cs="Arial"/>
                <w:sz w:val="20"/>
                <w:szCs w:val="20"/>
              </w:rPr>
              <w:t xml:space="preserve"> </w:t>
            </w:r>
            <w:r w:rsidRPr="003F5D61">
              <w:rPr>
                <w:rFonts w:ascii="Arial" w:hAnsi="Arial" w:cs="Arial"/>
                <w:sz w:val="20"/>
                <w:szCs w:val="20"/>
                <w:lang w:val="es-ES"/>
              </w:rPr>
              <w:t xml:space="preserve">Una vez se surta el proceso de contratación estatal, asignar un Supervisor, a través de quien el Municipio mantendrá la interlocución permanente y directa con el CONTRATISTA. </w:t>
            </w:r>
            <w:r w:rsidRPr="003F5D61">
              <w:rPr>
                <w:rFonts w:ascii="Arial" w:hAnsi="Arial" w:cs="Arial"/>
                <w:b/>
                <w:sz w:val="20"/>
                <w:szCs w:val="20"/>
                <w:lang w:val="es-ES"/>
              </w:rPr>
              <w:t>2.</w:t>
            </w:r>
            <w:r w:rsidRPr="003F5D61">
              <w:rPr>
                <w:rFonts w:ascii="Arial" w:hAnsi="Arial" w:cs="Arial"/>
                <w:sz w:val="20"/>
                <w:szCs w:val="20"/>
                <w:lang w:val="es-ES"/>
              </w:rPr>
              <w:t xml:space="preserve"> Ejercer el control sobre el cumplimiento del contrato a través del Supervisor designado para el efecto, exigiéndole la ejecución idónea y oportuna del objeto a contratar. </w:t>
            </w:r>
            <w:r w:rsidRPr="003F5D61">
              <w:rPr>
                <w:rFonts w:ascii="Arial" w:hAnsi="Arial" w:cs="Arial"/>
                <w:b/>
                <w:sz w:val="20"/>
                <w:szCs w:val="20"/>
                <w:lang w:val="es-ES"/>
              </w:rPr>
              <w:t>3.</w:t>
            </w:r>
            <w:r w:rsidRPr="003F5D61">
              <w:rPr>
                <w:rFonts w:ascii="Arial" w:hAnsi="Arial" w:cs="Arial"/>
                <w:sz w:val="20"/>
                <w:szCs w:val="20"/>
                <w:lang w:val="es-ES"/>
              </w:rPr>
              <w:t xml:space="preserve"> Adelantar las gestiones necesarias para el reconocimiento y cobro de las sanciones pecuniarias y garantías a que hubiere lugar, para lo cual el Supervisor dará aviso oportuno al municipio, sobre la ocurrencia de hechos constitutivos de mora o incumplimiento. </w:t>
            </w:r>
            <w:r w:rsidRPr="003F5D61">
              <w:rPr>
                <w:rFonts w:ascii="Arial" w:hAnsi="Arial" w:cs="Arial"/>
                <w:b/>
                <w:sz w:val="20"/>
                <w:szCs w:val="20"/>
                <w:lang w:val="es-ES"/>
              </w:rPr>
              <w:t>4.</w:t>
            </w:r>
            <w:r w:rsidRPr="003F5D61">
              <w:rPr>
                <w:rFonts w:ascii="Arial" w:hAnsi="Arial" w:cs="Arial"/>
                <w:sz w:val="20"/>
                <w:szCs w:val="20"/>
                <w:lang w:val="es-ES"/>
              </w:rPr>
              <w:t xml:space="preserve"> Pagar al CONTRATISTA en la forma pactada y con sujeción a las disponibilidades presupuestales y de PAC previstas para el efecto. </w:t>
            </w:r>
            <w:r w:rsidRPr="003F5D61">
              <w:rPr>
                <w:rFonts w:ascii="Arial" w:hAnsi="Arial" w:cs="Arial"/>
                <w:b/>
                <w:sz w:val="20"/>
                <w:szCs w:val="20"/>
                <w:lang w:val="es-ES"/>
              </w:rPr>
              <w:t>5.</w:t>
            </w:r>
            <w:r w:rsidRPr="003F5D61">
              <w:rPr>
                <w:rFonts w:ascii="Arial" w:hAnsi="Arial" w:cs="Arial"/>
                <w:sz w:val="20"/>
                <w:szCs w:val="20"/>
                <w:lang w:val="es-ES"/>
              </w:rPr>
              <w:t xml:space="preserve"> Tramitar diligentemente las apropiaciones presupuestales que requiera para solventar las prestaciones patrimoniales que hayan surgido a su cargo como consecuencia de la suscripción del contrato.</w:t>
            </w:r>
            <w:r w:rsidRPr="003F5D61">
              <w:rPr>
                <w:rFonts w:ascii="Arial" w:hAnsi="Arial" w:cs="Arial"/>
                <w:b/>
                <w:sz w:val="20"/>
                <w:szCs w:val="20"/>
                <w:lang w:val="es-ES"/>
              </w:rPr>
              <w:t>6.</w:t>
            </w:r>
            <w:r w:rsidRPr="003F5D61">
              <w:rPr>
                <w:rFonts w:ascii="Arial" w:hAnsi="Arial" w:cs="Arial"/>
                <w:sz w:val="20"/>
                <w:szCs w:val="20"/>
                <w:lang w:val="es-ES"/>
              </w:rPr>
              <w:t xml:space="preserve"> Solicitar y recibir información técnica respecto del bien o servicio y demás del CONTRATISTA en desarr</w:t>
            </w:r>
            <w:r>
              <w:rPr>
                <w:rFonts w:ascii="Arial" w:hAnsi="Arial" w:cs="Arial"/>
                <w:sz w:val="20"/>
                <w:szCs w:val="20"/>
                <w:lang w:val="es-ES"/>
              </w:rPr>
              <w:t>ollo del objeto del contractual.</w:t>
            </w:r>
          </w:p>
        </w:tc>
      </w:tr>
      <w:tr w:rsidR="001D446C" w:rsidRPr="003F5D61" w:rsidTr="00942D04">
        <w:trPr>
          <w:trHeight w:val="51"/>
          <w:jc w:val="center"/>
        </w:trPr>
        <w:tc>
          <w:tcPr>
            <w:tcW w:w="2124" w:type="dxa"/>
            <w:tcBorders>
              <w:top w:val="single" w:sz="6"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lastRenderedPageBreak/>
              <w:t>5) Valor:</w:t>
            </w:r>
          </w:p>
        </w:tc>
        <w:tc>
          <w:tcPr>
            <w:tcW w:w="8017" w:type="dxa"/>
            <w:gridSpan w:val="10"/>
            <w:tcBorders>
              <w:top w:val="single" w:sz="6" w:space="0" w:color="000000"/>
              <w:left w:val="single" w:sz="4" w:space="0" w:color="000000"/>
              <w:bottom w:val="single" w:sz="4" w:space="0" w:color="000000"/>
              <w:right w:val="single" w:sz="18" w:space="0" w:color="000000"/>
            </w:tcBorders>
            <w:shd w:val="clear" w:color="auto" w:fill="auto"/>
            <w:vAlign w:val="center"/>
          </w:tcPr>
          <w:p w:rsidR="001D446C" w:rsidRPr="003F5D61" w:rsidRDefault="001D446C" w:rsidP="00942D04">
            <w:pPr>
              <w:pStyle w:val="Sinespaciado"/>
              <w:jc w:val="both"/>
              <w:rPr>
                <w:rFonts w:ascii="Arial" w:hAnsi="Arial" w:cs="Arial"/>
                <w:noProof/>
                <w:sz w:val="20"/>
                <w:szCs w:val="20"/>
                <w:lang w:val="es-CO"/>
              </w:rPr>
            </w:pPr>
            <w:r w:rsidRPr="003F5D61">
              <w:rPr>
                <w:rFonts w:ascii="Arial" w:hAnsi="Arial" w:cs="Arial"/>
                <w:sz w:val="20"/>
                <w:szCs w:val="20"/>
              </w:rPr>
              <w:t xml:space="preserve">El valor del presente clausulado corresponde a la suma de </w:t>
            </w:r>
            <w:r w:rsidRPr="003F5D61">
              <w:rPr>
                <w:rFonts w:ascii="Arial" w:hAnsi="Arial" w:cs="Arial"/>
                <w:b/>
                <w:sz w:val="20"/>
                <w:szCs w:val="20"/>
              </w:rPr>
              <w:t>[incluir el valor total en números y en letras]</w:t>
            </w:r>
            <w:r w:rsidRPr="003F5D61">
              <w:rPr>
                <w:rFonts w:ascii="Arial" w:hAnsi="Arial" w:cs="Arial"/>
                <w:sz w:val="20"/>
                <w:szCs w:val="20"/>
              </w:rPr>
              <w:t xml:space="preserve"> MCTE </w:t>
            </w:r>
          </w:p>
        </w:tc>
      </w:tr>
      <w:tr w:rsidR="001D446C" w:rsidRPr="003F5D61" w:rsidTr="00942D04">
        <w:trPr>
          <w:trHeight w:val="566"/>
          <w:jc w:val="center"/>
        </w:trPr>
        <w:tc>
          <w:tcPr>
            <w:tcW w:w="2124" w:type="dxa"/>
            <w:tcBorders>
              <w:top w:val="single" w:sz="4" w:space="0" w:color="000000"/>
              <w:left w:val="single" w:sz="18" w:space="0" w:color="000000"/>
              <w:bottom w:val="single" w:sz="6"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6) Forma de pago:</w:t>
            </w:r>
          </w:p>
        </w:tc>
        <w:tc>
          <w:tcPr>
            <w:tcW w:w="8017" w:type="dxa"/>
            <w:gridSpan w:val="10"/>
            <w:tcBorders>
              <w:top w:val="single" w:sz="4" w:space="0" w:color="000000"/>
              <w:left w:val="single" w:sz="4" w:space="0" w:color="000000"/>
              <w:bottom w:val="single" w:sz="6" w:space="0" w:color="000000"/>
              <w:right w:val="single" w:sz="18" w:space="0" w:color="000000"/>
            </w:tcBorders>
            <w:vAlign w:val="center"/>
          </w:tcPr>
          <w:p w:rsidR="001D446C" w:rsidRPr="003F5D61" w:rsidRDefault="001D446C" w:rsidP="00942D04">
            <w:pPr>
              <w:shd w:val="clear" w:color="auto" w:fill="FFFFFF"/>
              <w:spacing w:beforeAutospacing="1"/>
              <w:jc w:val="both"/>
              <w:rPr>
                <w:rFonts w:ascii="Arial" w:hAnsi="Arial" w:cs="Arial"/>
                <w:b/>
                <w:sz w:val="20"/>
                <w:szCs w:val="20"/>
              </w:rPr>
            </w:pPr>
            <w:r w:rsidRPr="003F5D61">
              <w:rPr>
                <w:rFonts w:ascii="Arial" w:hAnsi="Arial" w:cs="Arial"/>
                <w:sz w:val="20"/>
                <w:szCs w:val="20"/>
                <w:lang w:val="es-ES" w:eastAsia="es-ES"/>
              </w:rPr>
              <w:t xml:space="preserve">El valor del contrato resultante del presente proceso de selección en la modalidad de contratación directa será pagado por el Municipio de Ibagué en </w:t>
            </w:r>
            <w:r w:rsidRPr="003F5D61">
              <w:rPr>
                <w:rFonts w:ascii="Arial" w:hAnsi="Arial" w:cs="Arial"/>
                <w:b/>
                <w:sz w:val="20"/>
                <w:szCs w:val="20"/>
                <w:lang w:val="es-ES" w:eastAsia="es-ES"/>
              </w:rPr>
              <w:t>XXX (X)</w:t>
            </w:r>
            <w:r w:rsidRPr="003F5D61">
              <w:rPr>
                <w:rFonts w:ascii="Arial" w:hAnsi="Arial" w:cs="Arial"/>
                <w:sz w:val="20"/>
                <w:szCs w:val="20"/>
                <w:lang w:val="es-ES" w:eastAsia="es-ES"/>
              </w:rPr>
              <w:t xml:space="preserve"> mensualidades vencidas cada una por valor XXXXXXXXXXX</w:t>
            </w:r>
            <w:r w:rsidRPr="003F5D61">
              <w:rPr>
                <w:rFonts w:ascii="Arial" w:hAnsi="Arial" w:cs="Arial"/>
                <w:b/>
                <w:sz w:val="20"/>
                <w:szCs w:val="20"/>
                <w:lang w:val="es-ES" w:eastAsia="es-ES"/>
              </w:rPr>
              <w:t xml:space="preserve"> MIL PESOS M/CTE ($).</w:t>
            </w:r>
            <w:r w:rsidRPr="003F5D61">
              <w:rPr>
                <w:rFonts w:ascii="Arial" w:hAnsi="Arial" w:cs="Arial"/>
                <w:sz w:val="20"/>
                <w:szCs w:val="20"/>
                <w:lang w:val="es-ES" w:eastAsia="es-ES"/>
              </w:rPr>
              <w:t xml:space="preserve"> Los desembolsos se efectuarán dentro de los treinta (30) días siguientes a la presentación de la cuenta, una vez se cuente con el respectivo PAC. El pago estará precedido de la certificación de cumplimiento a satisfacción expedida por el supervisor del contrato, previa presentación del informe correspondiente y acreditación del pago de los aportes al sistema de seguridad social en Salud – Pensión y Riesgos Laborales.</w:t>
            </w:r>
          </w:p>
        </w:tc>
      </w:tr>
      <w:tr w:rsidR="001D446C" w:rsidRPr="003F5D61" w:rsidTr="00942D04">
        <w:trPr>
          <w:trHeight w:val="1020"/>
          <w:jc w:val="center"/>
        </w:trPr>
        <w:tc>
          <w:tcPr>
            <w:tcW w:w="2124" w:type="dxa"/>
            <w:tcBorders>
              <w:top w:val="single" w:sz="6" w:space="0" w:color="000000"/>
              <w:left w:val="single" w:sz="18" w:space="0" w:color="000000"/>
              <w:bottom w:val="single" w:sz="6" w:space="0" w:color="000000"/>
            </w:tcBorders>
            <w:shd w:val="clear" w:color="auto" w:fill="D9D9D9"/>
            <w:vAlign w:val="center"/>
          </w:tcPr>
          <w:p w:rsidR="001D446C" w:rsidRPr="003F5D61" w:rsidRDefault="001D446C" w:rsidP="001D446C">
            <w:pPr>
              <w:spacing w:after="0" w:line="240" w:lineRule="auto"/>
              <w:rPr>
                <w:rFonts w:ascii="Arial" w:eastAsia="Arial" w:hAnsi="Arial" w:cs="Arial"/>
                <w:b/>
                <w:sz w:val="20"/>
                <w:szCs w:val="20"/>
              </w:rPr>
            </w:pPr>
            <w:r>
              <w:rPr>
                <w:rFonts w:ascii="Arial" w:eastAsia="Arial" w:hAnsi="Arial" w:cs="Arial"/>
                <w:b/>
                <w:sz w:val="20"/>
                <w:szCs w:val="20"/>
              </w:rPr>
              <w:t>7</w:t>
            </w:r>
            <w:r w:rsidRPr="003F5D61">
              <w:rPr>
                <w:rFonts w:ascii="Arial" w:eastAsia="Arial" w:hAnsi="Arial" w:cs="Arial"/>
                <w:b/>
                <w:sz w:val="20"/>
                <w:szCs w:val="20"/>
              </w:rPr>
              <w:t>) Imputación Presupuestal</w:t>
            </w:r>
          </w:p>
          <w:p w:rsidR="001D446C" w:rsidRPr="003F5D61" w:rsidRDefault="001D446C" w:rsidP="001D446C">
            <w:pPr>
              <w:spacing w:after="0" w:line="240" w:lineRule="auto"/>
              <w:rPr>
                <w:rFonts w:ascii="Arial" w:eastAsia="Arial" w:hAnsi="Arial" w:cs="Arial"/>
                <w:b/>
                <w:sz w:val="20"/>
                <w:szCs w:val="20"/>
              </w:rPr>
            </w:pPr>
          </w:p>
          <w:p w:rsidR="001D446C" w:rsidRPr="003F5D61" w:rsidRDefault="001D446C" w:rsidP="001D446C">
            <w:pPr>
              <w:spacing w:after="0" w:line="240" w:lineRule="auto"/>
              <w:rPr>
                <w:rFonts w:ascii="Arial" w:eastAsia="Arial" w:hAnsi="Arial" w:cs="Arial"/>
                <w:b/>
                <w:sz w:val="20"/>
                <w:szCs w:val="20"/>
              </w:rPr>
            </w:pPr>
          </w:p>
        </w:tc>
        <w:tc>
          <w:tcPr>
            <w:tcW w:w="8017" w:type="dxa"/>
            <w:gridSpan w:val="10"/>
            <w:tcBorders>
              <w:top w:val="single" w:sz="6" w:space="0" w:color="000000"/>
              <w:bottom w:val="single" w:sz="6" w:space="0" w:color="000000"/>
              <w:right w:val="single" w:sz="18" w:space="0" w:color="000000"/>
            </w:tcBorders>
            <w:shd w:val="clear" w:color="auto" w:fill="auto"/>
            <w:vAlign w:val="center"/>
          </w:tcPr>
          <w:p w:rsidR="001D446C" w:rsidRPr="003F5D61" w:rsidRDefault="004343E1" w:rsidP="001D446C">
            <w:pPr>
              <w:pStyle w:val="Sinespaciado"/>
              <w:jc w:val="both"/>
              <w:rPr>
                <w:rFonts w:ascii="Arial" w:hAnsi="Arial" w:cs="Arial"/>
              </w:rPr>
            </w:pPr>
            <w:r>
              <w:rPr>
                <w:rFonts w:ascii="Arial" w:hAnsi="Arial" w:cs="Arial"/>
                <w:sz w:val="20"/>
                <w:szCs w:val="20"/>
              </w:rPr>
              <w:t xml:space="preserve">EL </w:t>
            </w:r>
            <w:r w:rsidR="001D446C" w:rsidRPr="003F5D61">
              <w:rPr>
                <w:rFonts w:ascii="Arial" w:hAnsi="Arial" w:cs="Arial"/>
                <w:sz w:val="20"/>
                <w:szCs w:val="20"/>
              </w:rPr>
              <w:t>MUNICIPIO DE IBAGUÉ pagará   el   gasto   que ocasione el presente contrato con cargo a la identificación presupuestal No.</w:t>
            </w:r>
            <w:r w:rsidR="001D446C" w:rsidRPr="003F5D61">
              <w:rPr>
                <w:rFonts w:ascii="Arial" w:hAnsi="Arial" w:cs="Arial"/>
                <w:noProof/>
                <w:sz w:val="20"/>
                <w:szCs w:val="20"/>
              </w:rPr>
              <w:t xml:space="preserve"> XXXXXXXX</w:t>
            </w:r>
            <w:r w:rsidR="001D446C" w:rsidRPr="003F5D61">
              <w:rPr>
                <w:rFonts w:ascii="Arial" w:hAnsi="Arial" w:cs="Arial"/>
                <w:sz w:val="20"/>
                <w:szCs w:val="20"/>
              </w:rPr>
              <w:t xml:space="preserve"> Denominación: </w:t>
            </w:r>
            <w:r w:rsidR="001D446C" w:rsidRPr="003F5D61">
              <w:rPr>
                <w:rFonts w:ascii="Arial" w:hAnsi="Arial" w:cs="Arial"/>
                <w:b/>
                <w:noProof/>
                <w:sz w:val="20"/>
                <w:szCs w:val="20"/>
              </w:rPr>
              <w:t>“XXXXXXXXXXXX”</w:t>
            </w:r>
            <w:r w:rsidR="001D446C" w:rsidRPr="003F5D61">
              <w:rPr>
                <w:rFonts w:ascii="Arial" w:hAnsi="Arial" w:cs="Arial"/>
                <w:noProof/>
                <w:sz w:val="20"/>
                <w:szCs w:val="20"/>
              </w:rPr>
              <w:t xml:space="preserve"> </w:t>
            </w:r>
            <w:r w:rsidR="001D446C" w:rsidRPr="003F5D61">
              <w:rPr>
                <w:rFonts w:ascii="Arial" w:hAnsi="Arial" w:cs="Arial"/>
                <w:sz w:val="20"/>
                <w:szCs w:val="20"/>
              </w:rPr>
              <w:t xml:space="preserve">Según Certificado de   Disponibilidad Presupuestal No. </w:t>
            </w:r>
            <w:r w:rsidR="001D446C" w:rsidRPr="003F5D61">
              <w:rPr>
                <w:rFonts w:ascii="Arial" w:hAnsi="Arial" w:cs="Arial"/>
                <w:b/>
                <w:sz w:val="20"/>
                <w:szCs w:val="20"/>
              </w:rPr>
              <w:t>XXX del X de XXX del 2020</w:t>
            </w:r>
            <w:r w:rsidR="001D446C" w:rsidRPr="003F5D61">
              <w:rPr>
                <w:rFonts w:ascii="Arial" w:hAnsi="Arial" w:cs="Arial"/>
                <w:sz w:val="20"/>
                <w:szCs w:val="20"/>
              </w:rPr>
              <w:t>,</w:t>
            </w:r>
            <w:r w:rsidR="001D446C" w:rsidRPr="003F5D61">
              <w:rPr>
                <w:rFonts w:ascii="Arial" w:hAnsi="Arial" w:cs="Arial"/>
                <w:b/>
                <w:i/>
                <w:sz w:val="20"/>
                <w:szCs w:val="20"/>
              </w:rPr>
              <w:t xml:space="preserve"> </w:t>
            </w:r>
            <w:r w:rsidR="001D446C" w:rsidRPr="003F5D61">
              <w:rPr>
                <w:rFonts w:ascii="Arial" w:hAnsi="Arial" w:cs="Arial"/>
                <w:sz w:val="20"/>
                <w:szCs w:val="20"/>
              </w:rPr>
              <w:t>expedidos por la   dirección de presupuesto</w:t>
            </w:r>
            <w:r w:rsidR="001D446C" w:rsidRPr="003F5D61">
              <w:rPr>
                <w:rFonts w:ascii="Arial" w:hAnsi="Arial" w:cs="Arial"/>
              </w:rPr>
              <w:t>.</w:t>
            </w:r>
          </w:p>
        </w:tc>
      </w:tr>
      <w:tr w:rsidR="001D446C" w:rsidRPr="003F5D61" w:rsidTr="00942D04">
        <w:trPr>
          <w:trHeight w:val="377"/>
          <w:jc w:val="center"/>
        </w:trPr>
        <w:tc>
          <w:tcPr>
            <w:tcW w:w="2124" w:type="dxa"/>
            <w:tcBorders>
              <w:top w:val="single" w:sz="6"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8) Cuenta bancaria:</w:t>
            </w:r>
          </w:p>
        </w:tc>
        <w:tc>
          <w:tcPr>
            <w:tcW w:w="1129" w:type="dxa"/>
            <w:tcBorders>
              <w:top w:val="single" w:sz="6" w:space="0" w:color="000000"/>
              <w:left w:val="single" w:sz="4" w:space="0" w:color="000000"/>
              <w:bottom w:val="single" w:sz="4" w:space="0" w:color="000000"/>
              <w:right w:val="single" w:sz="4" w:space="0" w:color="000000"/>
            </w:tcBorders>
            <w:shd w:val="clear" w:color="auto" w:fill="auto"/>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Ahorros</w:t>
            </w:r>
          </w:p>
        </w:tc>
        <w:tc>
          <w:tcPr>
            <w:tcW w:w="425" w:type="dxa"/>
            <w:tcBorders>
              <w:top w:val="single" w:sz="6" w:space="0" w:color="000000"/>
              <w:left w:val="single" w:sz="4" w:space="0" w:color="000000"/>
              <w:bottom w:val="single" w:sz="4" w:space="0" w:color="000000"/>
              <w:right w:val="single" w:sz="4" w:space="0" w:color="000000"/>
            </w:tcBorders>
            <w:shd w:val="clear" w:color="auto" w:fill="auto"/>
            <w:vAlign w:val="center"/>
          </w:tcPr>
          <w:p w:rsidR="001D446C" w:rsidRPr="003F5D61" w:rsidRDefault="001D446C" w:rsidP="00942D04">
            <w:pPr>
              <w:ind w:left="-108" w:right="-108"/>
              <w:jc w:val="center"/>
              <w:rPr>
                <w:rFonts w:ascii="Arial" w:eastAsia="Arial" w:hAnsi="Arial" w:cs="Arial"/>
                <w:sz w:val="20"/>
                <w:szCs w:val="20"/>
              </w:rPr>
            </w:pPr>
            <w:r w:rsidRPr="003F5D61">
              <w:rPr>
                <w:rFonts w:ascii="Arial" w:eastAsia="Arial" w:hAnsi="Arial" w:cs="Arial"/>
                <w:sz w:val="20"/>
                <w:szCs w:val="20"/>
              </w:rPr>
              <w:t>(X)</w:t>
            </w:r>
          </w:p>
        </w:tc>
        <w:tc>
          <w:tcPr>
            <w:tcW w:w="1276" w:type="dxa"/>
            <w:tcBorders>
              <w:top w:val="single" w:sz="6" w:space="0" w:color="000000"/>
              <w:left w:val="single" w:sz="4" w:space="0" w:color="000000"/>
              <w:bottom w:val="single" w:sz="4" w:space="0" w:color="000000"/>
              <w:right w:val="single" w:sz="4" w:space="0" w:color="000000"/>
            </w:tcBorders>
            <w:shd w:val="clear" w:color="auto" w:fill="auto"/>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Corriente</w:t>
            </w:r>
          </w:p>
        </w:tc>
        <w:tc>
          <w:tcPr>
            <w:tcW w:w="425" w:type="dxa"/>
            <w:tcBorders>
              <w:top w:val="single" w:sz="6" w:space="0" w:color="000000"/>
              <w:left w:val="single" w:sz="4" w:space="0" w:color="000000"/>
              <w:bottom w:val="single" w:sz="4" w:space="0" w:color="000000"/>
              <w:right w:val="single" w:sz="4" w:space="0" w:color="000000"/>
            </w:tcBorders>
            <w:shd w:val="clear" w:color="auto" w:fill="auto"/>
            <w:vAlign w:val="center"/>
          </w:tcPr>
          <w:p w:rsidR="001D446C" w:rsidRPr="003F5D61" w:rsidRDefault="001D446C" w:rsidP="00942D04">
            <w:pPr>
              <w:rPr>
                <w:rFonts w:ascii="Arial" w:eastAsia="Arial" w:hAnsi="Arial" w:cs="Arial"/>
                <w:sz w:val="20"/>
                <w:szCs w:val="20"/>
              </w:rPr>
            </w:pPr>
          </w:p>
        </w:tc>
        <w:tc>
          <w:tcPr>
            <w:tcW w:w="567"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N°</w:t>
            </w:r>
          </w:p>
        </w:tc>
        <w:tc>
          <w:tcPr>
            <w:tcW w:w="155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rsidR="001D446C" w:rsidRPr="003F5D61" w:rsidRDefault="001D446C" w:rsidP="00942D04">
            <w:pPr>
              <w:ind w:right="-114"/>
              <w:rPr>
                <w:rFonts w:ascii="Arial" w:eastAsia="Arial" w:hAnsi="Arial" w:cs="Arial"/>
                <w:sz w:val="20"/>
                <w:szCs w:val="20"/>
              </w:rPr>
            </w:pPr>
            <w:r w:rsidRPr="003F5D61">
              <w:rPr>
                <w:rFonts w:ascii="Arial" w:eastAsia="Arial" w:hAnsi="Arial" w:cs="Arial"/>
                <w:sz w:val="20"/>
                <w:szCs w:val="20"/>
              </w:rPr>
              <w:t>XXXXXX</w:t>
            </w:r>
          </w:p>
        </w:tc>
        <w:tc>
          <w:tcPr>
            <w:tcW w:w="992" w:type="dxa"/>
            <w:tcBorders>
              <w:top w:val="single" w:sz="6" w:space="0" w:color="000000"/>
              <w:left w:val="single" w:sz="4" w:space="0" w:color="000000"/>
              <w:bottom w:val="single" w:sz="4" w:space="0" w:color="000000"/>
              <w:right w:val="single" w:sz="4" w:space="0" w:color="000000"/>
            </w:tcBorders>
            <w:shd w:val="clear" w:color="auto" w:fill="auto"/>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Banco:</w:t>
            </w:r>
          </w:p>
        </w:tc>
        <w:tc>
          <w:tcPr>
            <w:tcW w:w="1644" w:type="dxa"/>
            <w:tcBorders>
              <w:top w:val="single" w:sz="6" w:space="0" w:color="000000"/>
              <w:left w:val="single" w:sz="4" w:space="0" w:color="000000"/>
              <w:bottom w:val="single" w:sz="4" w:space="0" w:color="000000"/>
              <w:right w:val="single" w:sz="18" w:space="0" w:color="000000"/>
            </w:tcBorders>
            <w:shd w:val="clear" w:color="auto" w:fill="auto"/>
            <w:vAlign w:val="center"/>
          </w:tcPr>
          <w:p w:rsidR="001D446C" w:rsidRPr="003F5D61" w:rsidRDefault="001D446C" w:rsidP="00942D04">
            <w:pPr>
              <w:rPr>
                <w:rFonts w:ascii="Arial" w:eastAsia="Arial" w:hAnsi="Arial" w:cs="Arial"/>
                <w:sz w:val="20"/>
                <w:szCs w:val="20"/>
              </w:rPr>
            </w:pPr>
            <w:r w:rsidRPr="003F5D61">
              <w:rPr>
                <w:rFonts w:ascii="Arial" w:eastAsia="Arial" w:hAnsi="Arial" w:cs="Arial"/>
                <w:sz w:val="20"/>
                <w:szCs w:val="20"/>
              </w:rPr>
              <w:t>XXXXXXXX</w:t>
            </w:r>
          </w:p>
        </w:tc>
      </w:tr>
      <w:tr w:rsidR="001D446C" w:rsidRPr="003F5D61" w:rsidTr="00942D04">
        <w:trPr>
          <w:trHeight w:val="60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9) Supervisor:</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4343E1">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La vigilancia, seguimiento y verificación técnica, administrativa y contable de la ejecución y cumplimiento del presente contrato será ejercida por</w:t>
            </w:r>
            <w:r w:rsidRPr="003F5D61">
              <w:rPr>
                <w:rFonts w:ascii="Arial" w:hAnsi="Arial" w:cs="Arial"/>
                <w:bCs/>
                <w:sz w:val="20"/>
                <w:szCs w:val="20"/>
              </w:rPr>
              <w:t xml:space="preserve"> XXXXXXXXX</w:t>
            </w:r>
            <w:r w:rsidRPr="003F5D61">
              <w:rPr>
                <w:rFonts w:ascii="Arial" w:hAnsi="Arial" w:cs="Arial"/>
                <w:bCs/>
                <w:color w:val="000000"/>
                <w:sz w:val="20"/>
                <w:szCs w:val="20"/>
              </w:rPr>
              <w:t xml:space="preserve">, </w:t>
            </w:r>
            <w:r w:rsidRPr="003F5D61">
              <w:rPr>
                <w:rFonts w:ascii="Arial" w:hAnsi="Arial" w:cs="Arial"/>
                <w:bCs/>
                <w:sz w:val="20"/>
                <w:szCs w:val="20"/>
              </w:rPr>
              <w:t xml:space="preserve">en </w:t>
            </w:r>
            <w:r w:rsidR="004343E1">
              <w:rPr>
                <w:rFonts w:ascii="Arial" w:hAnsi="Arial" w:cs="Arial"/>
                <w:bCs/>
                <w:sz w:val="20"/>
                <w:szCs w:val="20"/>
              </w:rPr>
              <w:t xml:space="preserve">su condición </w:t>
            </w:r>
            <w:r w:rsidRPr="003F5D61">
              <w:rPr>
                <w:rFonts w:ascii="Arial" w:hAnsi="Arial" w:cs="Arial"/>
                <w:bCs/>
                <w:sz w:val="20"/>
                <w:szCs w:val="20"/>
              </w:rPr>
              <w:t>de XXXX de</w:t>
            </w:r>
            <w:r w:rsidR="004343E1">
              <w:rPr>
                <w:rFonts w:ascii="Arial" w:hAnsi="Arial" w:cs="Arial"/>
                <w:bCs/>
                <w:sz w:val="20"/>
                <w:szCs w:val="20"/>
              </w:rPr>
              <w:t>l</w:t>
            </w:r>
            <w:r w:rsidRPr="003F5D61">
              <w:rPr>
                <w:rFonts w:ascii="Arial" w:hAnsi="Arial" w:cs="Arial"/>
                <w:bCs/>
                <w:sz w:val="20"/>
                <w:szCs w:val="20"/>
              </w:rPr>
              <w:t xml:space="preserve"> despacho de la Secretaría de XXXXXX</w:t>
            </w:r>
            <w:r w:rsidRPr="003F5D61">
              <w:rPr>
                <w:rFonts w:ascii="Arial" w:hAnsi="Arial" w:cs="Arial"/>
                <w:b/>
                <w:i/>
                <w:sz w:val="20"/>
                <w:szCs w:val="20"/>
              </w:rPr>
              <w:t xml:space="preserve">, </w:t>
            </w:r>
            <w:r w:rsidR="004343E1">
              <w:rPr>
                <w:rFonts w:ascii="Arial" w:hAnsi="Arial" w:cs="Arial"/>
                <w:sz w:val="20"/>
                <w:szCs w:val="20"/>
              </w:rPr>
              <w:t>y/o</w:t>
            </w:r>
            <w:r w:rsidRPr="003F5D61">
              <w:rPr>
                <w:rFonts w:ascii="Arial" w:hAnsi="Arial" w:cs="Arial"/>
                <w:sz w:val="20"/>
                <w:szCs w:val="20"/>
              </w:rPr>
              <w:t xml:space="preserve"> quien haga sus </w:t>
            </w:r>
            <w:r w:rsidR="004343E1" w:rsidRPr="003F5D61">
              <w:rPr>
                <w:rFonts w:ascii="Arial" w:hAnsi="Arial" w:cs="Arial"/>
                <w:sz w:val="20"/>
                <w:szCs w:val="20"/>
              </w:rPr>
              <w:t>veces</w:t>
            </w:r>
            <w:r w:rsidR="004343E1">
              <w:rPr>
                <w:rFonts w:ascii="Arial" w:hAnsi="Arial" w:cs="Arial"/>
                <w:sz w:val="20"/>
                <w:szCs w:val="20"/>
              </w:rPr>
              <w:t xml:space="preserve">, </w:t>
            </w:r>
            <w:r w:rsidR="004343E1" w:rsidRPr="003F5D61">
              <w:rPr>
                <w:rFonts w:ascii="Arial" w:hAnsi="Arial" w:cs="Arial"/>
                <w:sz w:val="20"/>
                <w:szCs w:val="20"/>
              </w:rPr>
              <w:t>de</w:t>
            </w:r>
            <w:r w:rsidRPr="003F5D61">
              <w:rPr>
                <w:rFonts w:ascii="Arial" w:hAnsi="Arial" w:cs="Arial"/>
                <w:sz w:val="20"/>
                <w:szCs w:val="20"/>
              </w:rPr>
              <w:t xml:space="preserve"> conformidad con lo establecido en el Manual de Contratación y las demás normas que lo aclaren, modifiquen o sustituyan. </w:t>
            </w:r>
            <w:r w:rsidRPr="003F5D61">
              <w:rPr>
                <w:rFonts w:ascii="Arial" w:hAnsi="Arial" w:cs="Arial"/>
                <w:b/>
                <w:sz w:val="20"/>
                <w:szCs w:val="20"/>
              </w:rPr>
              <w:t>PARÁGRAFO PRIMERO.</w:t>
            </w:r>
            <w:r w:rsidRPr="003F5D61">
              <w:rPr>
                <w:rFonts w:ascii="Arial" w:hAnsi="Arial" w:cs="Arial"/>
                <w:sz w:val="20"/>
                <w:szCs w:val="20"/>
              </w:rPr>
              <w:t xml:space="preserve"> El supervisor tendrá (Además de las establecidas en el Manual de Contratación) las siguientes funciones: </w:t>
            </w:r>
            <w:r w:rsidRPr="003F5D61">
              <w:rPr>
                <w:rFonts w:ascii="Arial" w:hAnsi="Arial" w:cs="Arial"/>
                <w:b/>
                <w:sz w:val="20"/>
                <w:szCs w:val="20"/>
              </w:rPr>
              <w:t>1.</w:t>
            </w:r>
            <w:r w:rsidRPr="003F5D61">
              <w:rPr>
                <w:rFonts w:ascii="Arial" w:hAnsi="Arial" w:cs="Arial"/>
                <w:sz w:val="20"/>
                <w:szCs w:val="20"/>
              </w:rPr>
              <w:t xml:space="preserve"> La vigilancia y control de la ejecución del Contrato. </w:t>
            </w:r>
            <w:r w:rsidRPr="003F5D61">
              <w:rPr>
                <w:rFonts w:ascii="Arial" w:hAnsi="Arial" w:cs="Arial"/>
                <w:b/>
                <w:sz w:val="20"/>
                <w:szCs w:val="20"/>
              </w:rPr>
              <w:t>2.</w:t>
            </w:r>
            <w:r w:rsidRPr="003F5D61">
              <w:rPr>
                <w:rFonts w:ascii="Arial" w:hAnsi="Arial" w:cs="Arial"/>
                <w:sz w:val="20"/>
                <w:szCs w:val="20"/>
              </w:rPr>
              <w:t xml:space="preserve"> Hacer recomendaciones y sugerencias al CONTRATISTA con respecto a la ejecución del contrato. </w:t>
            </w:r>
            <w:r w:rsidRPr="003F5D61">
              <w:rPr>
                <w:rFonts w:ascii="Arial" w:hAnsi="Arial" w:cs="Arial"/>
                <w:b/>
                <w:sz w:val="20"/>
                <w:szCs w:val="20"/>
              </w:rPr>
              <w:t>3.</w:t>
            </w:r>
            <w:r w:rsidRPr="003F5D61">
              <w:rPr>
                <w:rFonts w:ascii="Arial" w:hAnsi="Arial" w:cs="Arial"/>
                <w:sz w:val="20"/>
                <w:szCs w:val="20"/>
              </w:rPr>
              <w:t xml:space="preserve"> Expedir </w:t>
            </w:r>
            <w:r w:rsidRPr="003F5D61">
              <w:rPr>
                <w:rFonts w:ascii="Arial" w:hAnsi="Arial" w:cs="Arial"/>
                <w:sz w:val="20"/>
                <w:szCs w:val="20"/>
              </w:rPr>
              <w:lastRenderedPageBreak/>
              <w:t xml:space="preserve">certificación de cumplimiento a satisfacción de los servicios prestados, si fuere el caso. </w:t>
            </w:r>
            <w:r w:rsidRPr="003F5D61">
              <w:rPr>
                <w:rFonts w:ascii="Arial" w:hAnsi="Arial" w:cs="Arial"/>
                <w:b/>
                <w:sz w:val="20"/>
                <w:szCs w:val="20"/>
              </w:rPr>
              <w:t>4.</w:t>
            </w:r>
            <w:r w:rsidRPr="003F5D61">
              <w:rPr>
                <w:rFonts w:ascii="Arial" w:hAnsi="Arial" w:cs="Arial"/>
                <w:sz w:val="20"/>
                <w:szCs w:val="20"/>
              </w:rPr>
              <w:t xml:space="preserve"> Corroborar que el CONTRATISTA se encuentre al día y acredite el cumplimiento de las obligaciones del Sistema de Seguridad Social y parafiscales. </w:t>
            </w:r>
            <w:r w:rsidRPr="003F5D61">
              <w:rPr>
                <w:rFonts w:ascii="Arial" w:hAnsi="Arial" w:cs="Arial"/>
                <w:b/>
                <w:sz w:val="20"/>
                <w:szCs w:val="20"/>
              </w:rPr>
              <w:t>5.</w:t>
            </w:r>
            <w:r w:rsidRPr="003F5D61">
              <w:rPr>
                <w:rFonts w:ascii="Arial" w:hAnsi="Arial" w:cs="Arial"/>
                <w:sz w:val="20"/>
                <w:szCs w:val="20"/>
              </w:rPr>
              <w:t xml:space="preserve"> Verificar y realizar el cargue del informe de supervisión en la plataforma de SECOP II, así como la demás información que se genere en relación con el contrato en las etapas: Contractual y Pos contractual. </w:t>
            </w:r>
            <w:r w:rsidRPr="003F5D61">
              <w:rPr>
                <w:rFonts w:ascii="Arial" w:hAnsi="Arial" w:cs="Arial"/>
                <w:b/>
                <w:sz w:val="20"/>
                <w:szCs w:val="20"/>
              </w:rPr>
              <w:t>PARAGRAFO SEGUNDO.</w:t>
            </w:r>
            <w:r w:rsidRPr="003F5D61">
              <w:rPr>
                <w:rFonts w:ascii="Arial" w:hAnsi="Arial" w:cs="Arial"/>
                <w:sz w:val="20"/>
                <w:szCs w:val="20"/>
              </w:rPr>
              <w:t xml:space="preserve"> Las divergencias que ocurran entre el Supervisor y el Contratista o su representante serán dirimidas por el MUNICIPIO, cuya decisión será definitiva.</w:t>
            </w:r>
          </w:p>
        </w:tc>
      </w:tr>
      <w:tr w:rsidR="001D446C" w:rsidRPr="003F5D61" w:rsidTr="00942D04">
        <w:trPr>
          <w:trHeight w:val="60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lastRenderedPageBreak/>
              <w:t>10) Cláusulas excepcionales:</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En este contrato se entienden pactadas las cláusulas excepcionales previstas en los artículos 14 a 18 de la Ley 80 de 1993, y demás normas que regulen la materia.</w:t>
            </w:r>
          </w:p>
        </w:tc>
      </w:tr>
      <w:tr w:rsidR="001D446C" w:rsidRPr="003F5D61" w:rsidTr="00942D04">
        <w:trPr>
          <w:trHeight w:val="60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11) Causales de Terminación:</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El contrato también podrá terminarse por cualquiera de los siguientes eventos: i) por acuerdo de las partes; ii) por vencimiento del plazo; iii) por caso fortuito o fuerza mayor.</w:t>
            </w:r>
          </w:p>
        </w:tc>
      </w:tr>
      <w:tr w:rsidR="001D446C" w:rsidRPr="003F5D61" w:rsidTr="00942D04">
        <w:trPr>
          <w:trHeight w:val="41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12) Multas:</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 xml:space="preserve">En caso de mora o de incumplimiento parcial de las obligaciones a cargo de EL CONTRATISTA, las partes pactan, mediante el presente documento efectuar la liquidación de multas diarias sucesivas del 1% del valor total del contrato, sin que estas sobrepasen del 10% del valor total del mismo. El pago se ajustará al procedimiento legal establecido para tal fin; si ello no fuere posible, su cobro podrá efectuarse con cargo a la garantía de cumplimiento. De las multas y demás sanciones impuestas por la entidad se informará a la Cámara de Comercio y a la Procuraduría General de la Nación. </w:t>
            </w:r>
            <w:r w:rsidRPr="003F5D61">
              <w:rPr>
                <w:rFonts w:ascii="Arial" w:hAnsi="Arial" w:cs="Arial"/>
                <w:b/>
                <w:sz w:val="20"/>
                <w:szCs w:val="20"/>
              </w:rPr>
              <w:t>PARAGRAFO.</w:t>
            </w:r>
            <w:r w:rsidRPr="003F5D61">
              <w:rPr>
                <w:rFonts w:ascii="Arial" w:hAnsi="Arial" w:cs="Arial"/>
                <w:sz w:val="20"/>
                <w:szCs w:val="20"/>
              </w:rPr>
              <w:t xml:space="preserve"> La exigibilidad de las multas no exonerará al CONTRATISTA del cumplimiento de sus obligaciones contractuales hasta la terminación del contrato.</w:t>
            </w:r>
          </w:p>
        </w:tc>
      </w:tr>
      <w:tr w:rsidR="001D446C" w:rsidRPr="003F5D61" w:rsidTr="00942D04">
        <w:trPr>
          <w:trHeight w:val="65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13) Cláusula penal:</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En caso de incumplimiento total de las obligaciones a cargo del CONTRATISTA o declaratoria de caducidad, este deberá pagar a título de cláusula penal pecuniaria, un valor equivalente al diez (10%) por ciento del valor del contrato, el cual se podrá cobrar, previo requerimiento, con base en el presente documento, el cual presta merito ejecutivo</w:t>
            </w:r>
          </w:p>
        </w:tc>
      </w:tr>
      <w:tr w:rsidR="001D446C" w:rsidRPr="003F5D61" w:rsidTr="00942D04">
        <w:trPr>
          <w:trHeight w:val="65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14) Garantías:</w:t>
            </w:r>
          </w:p>
        </w:tc>
        <w:tc>
          <w:tcPr>
            <w:tcW w:w="8017" w:type="dxa"/>
            <w:gridSpan w:val="10"/>
            <w:tcBorders>
              <w:top w:val="single" w:sz="4" w:space="0" w:color="000000"/>
              <w:left w:val="single" w:sz="4" w:space="0" w:color="000000"/>
              <w:bottom w:val="single" w:sz="4" w:space="0" w:color="000000"/>
              <w:right w:val="single" w:sz="18" w:space="0" w:color="000000"/>
            </w:tcBorders>
          </w:tcPr>
          <w:p w:rsidR="001D446C" w:rsidRPr="003F5D61" w:rsidRDefault="001D446C" w:rsidP="00942D04">
            <w:pPr>
              <w:pStyle w:val="Textoindependiente"/>
              <w:rPr>
                <w:rFonts w:cs="Arial"/>
                <w:sz w:val="20"/>
                <w:lang w:val="es-CO"/>
              </w:rPr>
            </w:pPr>
            <w:r w:rsidRPr="003F5D61">
              <w:rPr>
                <w:rFonts w:cs="Arial"/>
                <w:sz w:val="20"/>
              </w:rPr>
              <w:t>GARANTÍA DE CUMPLIMIENTO: EL CONTRATISTA deberá otorgar para asegurar el cumplimiento de sus obligaciones garantía a favor de la Alcaldía Municipal de Ibagué, que cubra el siguiente amparo: a)</w:t>
            </w:r>
            <w:r w:rsidRPr="003F5D61">
              <w:rPr>
                <w:rFonts w:cs="Arial"/>
                <w:sz w:val="20"/>
                <w:lang w:val="es-CO"/>
              </w:rPr>
              <w:t xml:space="preserve"> CUMPLIMIENTO DEL CONTRATO: Por una suma equivalente al Diez por ciento (10%) del valor del contrato con una vigencia igual al plazo de ejecución del contrato y seis (06) meses más, hasta su liquidación. Conforme a lo establecido en el Artículo 2.2.1.2.3.1.7 numeral 3 del Decreto 1082 de 2015.</w:t>
            </w:r>
          </w:p>
          <w:p w:rsidR="001D446C" w:rsidRPr="003F5D61" w:rsidRDefault="001D446C" w:rsidP="00942D04">
            <w:pPr>
              <w:pStyle w:val="Textoindependiente"/>
              <w:rPr>
                <w:rFonts w:cs="Arial"/>
                <w:sz w:val="20"/>
                <w:lang w:val="es-CO"/>
              </w:rPr>
            </w:pPr>
          </w:p>
          <w:p w:rsidR="001D446C" w:rsidRPr="003F5D61" w:rsidRDefault="001D446C" w:rsidP="00942D04">
            <w:pPr>
              <w:pStyle w:val="Textoindependiente"/>
              <w:rPr>
                <w:rFonts w:cs="Arial"/>
                <w:sz w:val="20"/>
              </w:rPr>
            </w:pPr>
            <w:r w:rsidRPr="003F5D61">
              <w:rPr>
                <w:rFonts w:cs="Arial"/>
                <w:sz w:val="20"/>
              </w:rPr>
              <w:t xml:space="preserve">El Contratista debe presentar dentro de los </w:t>
            </w:r>
            <w:r w:rsidRPr="003F5D61">
              <w:rPr>
                <w:rFonts w:cs="Arial"/>
                <w:b/>
                <w:sz w:val="20"/>
              </w:rPr>
              <w:t>tres (3) días hábiles</w:t>
            </w:r>
            <w:r w:rsidRPr="003F5D61">
              <w:rPr>
                <w:rFonts w:cs="Arial"/>
                <w:sz w:val="20"/>
              </w:rPr>
              <w:t xml:space="preserve"> siguientes a la firma del presente contrato las garantías a favor del MUNICIPIO DE IBAGUÉ.</w:t>
            </w:r>
          </w:p>
        </w:tc>
      </w:tr>
      <w:tr w:rsidR="001D446C" w:rsidRPr="003F5D61" w:rsidTr="00942D04">
        <w:trPr>
          <w:trHeight w:val="447"/>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sz w:val="20"/>
                <w:szCs w:val="20"/>
              </w:rPr>
            </w:pPr>
            <w:r w:rsidRPr="003F5D61">
              <w:rPr>
                <w:rFonts w:ascii="Arial" w:eastAsia="Arial" w:hAnsi="Arial" w:cs="Arial"/>
                <w:b/>
                <w:sz w:val="20"/>
                <w:szCs w:val="20"/>
              </w:rPr>
              <w:t>15)</w:t>
            </w:r>
            <w:r w:rsidRPr="003F5D61">
              <w:rPr>
                <w:rFonts w:ascii="Arial" w:eastAsia="Arial" w:hAnsi="Arial" w:cs="Arial"/>
                <w:sz w:val="20"/>
                <w:szCs w:val="20"/>
              </w:rPr>
              <w:t xml:space="preserve"> </w:t>
            </w:r>
            <w:r w:rsidRPr="003F5D61">
              <w:rPr>
                <w:rFonts w:ascii="Arial" w:eastAsia="Arial" w:hAnsi="Arial" w:cs="Arial"/>
                <w:b/>
                <w:sz w:val="20"/>
                <w:szCs w:val="20"/>
              </w:rPr>
              <w:t>Documentos integrantes del contrato:</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pStyle w:val="Default"/>
              <w:jc w:val="both"/>
              <w:rPr>
                <w:color w:val="auto"/>
                <w:sz w:val="20"/>
                <w:szCs w:val="20"/>
              </w:rPr>
            </w:pPr>
            <w:r w:rsidRPr="003F5D61">
              <w:rPr>
                <w:color w:val="auto"/>
                <w:sz w:val="20"/>
                <w:szCs w:val="20"/>
                <w:lang w:val="es-CO"/>
              </w:rPr>
              <w:t xml:space="preserve">Forman parte integrante de este contrato los siguientes documentos: </w:t>
            </w:r>
            <w:r w:rsidRPr="003F5D61">
              <w:rPr>
                <w:b/>
                <w:color w:val="auto"/>
                <w:sz w:val="20"/>
                <w:szCs w:val="20"/>
                <w:lang w:val="es-CO"/>
              </w:rPr>
              <w:t xml:space="preserve">1. </w:t>
            </w:r>
            <w:r w:rsidRPr="003F5D61">
              <w:rPr>
                <w:color w:val="auto"/>
                <w:sz w:val="20"/>
                <w:szCs w:val="20"/>
                <w:lang w:val="es-CO"/>
              </w:rPr>
              <w:t xml:space="preserve">El CDP y los demás documentos expedidos en la etapa pre-contractual, contractual y postcontractual. </w:t>
            </w:r>
            <w:r w:rsidRPr="003F5D61">
              <w:rPr>
                <w:b/>
                <w:color w:val="auto"/>
                <w:sz w:val="20"/>
                <w:szCs w:val="20"/>
                <w:lang w:val="es-CO"/>
              </w:rPr>
              <w:t>2.</w:t>
            </w:r>
            <w:r w:rsidRPr="003F5D61">
              <w:rPr>
                <w:color w:val="auto"/>
                <w:sz w:val="20"/>
                <w:szCs w:val="20"/>
                <w:lang w:val="es-CO"/>
              </w:rPr>
              <w:t xml:space="preserve"> Todas las modificaciones, adiciones o aclaraciones que se expidan con posterioridad. </w:t>
            </w:r>
            <w:r w:rsidRPr="003F5D61">
              <w:rPr>
                <w:b/>
                <w:color w:val="auto"/>
                <w:sz w:val="20"/>
                <w:szCs w:val="20"/>
                <w:lang w:val="es-CO"/>
              </w:rPr>
              <w:t>3.</w:t>
            </w:r>
            <w:r w:rsidRPr="003F5D61">
              <w:rPr>
                <w:color w:val="auto"/>
                <w:sz w:val="20"/>
                <w:szCs w:val="20"/>
                <w:lang w:val="es-CO"/>
              </w:rPr>
              <w:t xml:space="preserve"> Los documentos necesarios para la legalización que se elaboren. </w:t>
            </w:r>
            <w:r w:rsidRPr="003F5D61">
              <w:rPr>
                <w:b/>
                <w:color w:val="auto"/>
                <w:sz w:val="20"/>
                <w:szCs w:val="20"/>
                <w:lang w:val="es-CO"/>
              </w:rPr>
              <w:t>4.</w:t>
            </w:r>
            <w:r w:rsidRPr="003F5D61">
              <w:rPr>
                <w:color w:val="auto"/>
                <w:sz w:val="20"/>
                <w:szCs w:val="20"/>
                <w:lang w:val="es-CO"/>
              </w:rPr>
              <w:t xml:space="preserve"> Los documentos que soporten la ejecución del mismo.</w:t>
            </w:r>
          </w:p>
        </w:tc>
      </w:tr>
      <w:tr w:rsidR="001D446C" w:rsidRPr="003F5D61" w:rsidTr="00942D04">
        <w:trPr>
          <w:trHeight w:val="67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1</w:t>
            </w:r>
            <w:r>
              <w:rPr>
                <w:rFonts w:ascii="Arial" w:eastAsia="Arial" w:hAnsi="Arial" w:cs="Arial"/>
                <w:b/>
                <w:sz w:val="20"/>
                <w:szCs w:val="20"/>
              </w:rPr>
              <w:t>6</w:t>
            </w:r>
            <w:r w:rsidRPr="003F5D61">
              <w:rPr>
                <w:rFonts w:ascii="Arial" w:eastAsia="Arial" w:hAnsi="Arial" w:cs="Arial"/>
                <w:b/>
                <w:sz w:val="20"/>
                <w:szCs w:val="20"/>
              </w:rPr>
              <w:t>) Requisitos de perfeccionamiento y ejecución:</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pStyle w:val="Default"/>
              <w:jc w:val="both"/>
              <w:rPr>
                <w:color w:val="auto"/>
                <w:sz w:val="20"/>
                <w:szCs w:val="20"/>
                <w:lang w:val="es-CO"/>
              </w:rPr>
            </w:pPr>
            <w:r w:rsidRPr="003F5D61">
              <w:rPr>
                <w:color w:val="auto"/>
                <w:sz w:val="20"/>
                <w:szCs w:val="20"/>
                <w:lang w:val="es-CO"/>
              </w:rPr>
              <w:t xml:space="preserve">El presente contrato se perfecciona con la suscripción de las partes en la plataforma SECOP II, y para su ejecución se requiere: 1) Registro presupuestal. 2) El pago correspondiente a las estampillas de conformidad con las disposiciones vigentes, así: </w:t>
            </w:r>
            <w:r w:rsidRPr="003F5D61">
              <w:rPr>
                <w:b/>
                <w:color w:val="auto"/>
                <w:sz w:val="20"/>
                <w:szCs w:val="20"/>
                <w:lang w:val="es-CO"/>
              </w:rPr>
              <w:t>a</w:t>
            </w:r>
            <w:r w:rsidRPr="003F5D61">
              <w:rPr>
                <w:b/>
                <w:color w:val="auto"/>
                <w:sz w:val="20"/>
                <w:szCs w:val="20"/>
              </w:rPr>
              <w:t>)</w:t>
            </w:r>
            <w:r w:rsidRPr="003F5D61">
              <w:rPr>
                <w:color w:val="auto"/>
                <w:sz w:val="20"/>
                <w:szCs w:val="20"/>
              </w:rPr>
              <w:t xml:space="preserve"> Un uno punto cinco por ciento (1.5%) por concepto de estampillas </w:t>
            </w:r>
            <w:r w:rsidRPr="003F5D61">
              <w:rPr>
                <w:b/>
                <w:color w:val="auto"/>
                <w:sz w:val="20"/>
                <w:szCs w:val="20"/>
              </w:rPr>
              <w:t>PROCULTURA</w:t>
            </w:r>
            <w:r w:rsidRPr="003F5D61">
              <w:rPr>
                <w:color w:val="auto"/>
                <w:sz w:val="20"/>
                <w:szCs w:val="20"/>
              </w:rPr>
              <w:t xml:space="preserve">; </w:t>
            </w:r>
            <w:r w:rsidRPr="003F5D61">
              <w:rPr>
                <w:b/>
                <w:color w:val="auto"/>
                <w:sz w:val="20"/>
                <w:szCs w:val="20"/>
              </w:rPr>
              <w:t>b)</w:t>
            </w:r>
            <w:r w:rsidRPr="003F5D61">
              <w:rPr>
                <w:color w:val="auto"/>
                <w:sz w:val="20"/>
                <w:szCs w:val="20"/>
              </w:rPr>
              <w:t xml:space="preserve"> Dos por ciento (2%) por concepto de </w:t>
            </w:r>
            <w:r w:rsidRPr="003F5D61">
              <w:rPr>
                <w:b/>
                <w:color w:val="auto"/>
                <w:sz w:val="20"/>
                <w:szCs w:val="20"/>
              </w:rPr>
              <w:t>PRO BIENESTAR DEL ADULTO MAYOR.</w:t>
            </w:r>
            <w:r w:rsidRPr="003F5D61">
              <w:rPr>
                <w:color w:val="auto"/>
                <w:sz w:val="20"/>
                <w:szCs w:val="20"/>
              </w:rPr>
              <w:t xml:space="preserve"> </w:t>
            </w:r>
            <w:r w:rsidRPr="003F5D61">
              <w:rPr>
                <w:color w:val="auto"/>
                <w:sz w:val="20"/>
                <w:szCs w:val="20"/>
                <w:lang w:val="es-CO"/>
              </w:rPr>
              <w:t>y 3) la presentación de las garantías requeridas por el MUNICIPIO DE IBAGUÉ.</w:t>
            </w:r>
          </w:p>
        </w:tc>
      </w:tr>
      <w:tr w:rsidR="001D446C" w:rsidRPr="003F5D61" w:rsidTr="00942D04">
        <w:trPr>
          <w:trHeight w:val="506"/>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sz w:val="20"/>
                <w:szCs w:val="20"/>
              </w:rPr>
            </w:pPr>
            <w:r>
              <w:rPr>
                <w:rFonts w:ascii="Arial" w:eastAsia="Arial" w:hAnsi="Arial" w:cs="Arial"/>
                <w:b/>
                <w:sz w:val="20"/>
                <w:szCs w:val="20"/>
              </w:rPr>
              <w:t>17</w:t>
            </w:r>
            <w:r w:rsidRPr="003F5D61">
              <w:rPr>
                <w:rFonts w:ascii="Arial" w:eastAsia="Arial" w:hAnsi="Arial" w:cs="Arial"/>
                <w:b/>
                <w:sz w:val="20"/>
                <w:szCs w:val="20"/>
              </w:rPr>
              <w:t>) Declaraciones</w:t>
            </w:r>
            <w:r w:rsidRPr="003F5D61">
              <w:rPr>
                <w:rFonts w:ascii="Arial" w:eastAsia="Arial" w:hAnsi="Arial" w:cs="Arial"/>
                <w:sz w:val="20"/>
                <w:szCs w:val="20"/>
              </w:rPr>
              <w:t>:</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pStyle w:val="Default"/>
              <w:jc w:val="both"/>
              <w:rPr>
                <w:color w:val="auto"/>
                <w:sz w:val="20"/>
                <w:szCs w:val="20"/>
              </w:rPr>
            </w:pPr>
            <w:r w:rsidRPr="004343E1">
              <w:rPr>
                <w:b/>
                <w:color w:val="auto"/>
                <w:sz w:val="20"/>
                <w:szCs w:val="20"/>
              </w:rPr>
              <w:t>1</w:t>
            </w:r>
            <w:r w:rsidRPr="003F5D61">
              <w:rPr>
                <w:color w:val="auto"/>
                <w:sz w:val="20"/>
                <w:szCs w:val="20"/>
              </w:rPr>
              <w:t>. Las modificaciones, suspensiones, reinicios, prorrogas, adiciones, terminaciones, cesiones y las demás actuaciones que se generen con ocasión de la ejecución del contrato, deberán adelantarse a través de la plataforma SECOP II, con estricta sujeción a la normatividad legal vigente sobre la materia.</w:t>
            </w:r>
          </w:p>
          <w:p w:rsidR="001D446C" w:rsidRPr="003F5D61" w:rsidRDefault="001D446C" w:rsidP="00942D04">
            <w:pPr>
              <w:pStyle w:val="Default"/>
              <w:jc w:val="both"/>
              <w:rPr>
                <w:color w:val="auto"/>
                <w:sz w:val="20"/>
                <w:szCs w:val="20"/>
              </w:rPr>
            </w:pPr>
            <w:r w:rsidRPr="004343E1">
              <w:rPr>
                <w:b/>
                <w:color w:val="auto"/>
                <w:sz w:val="20"/>
                <w:szCs w:val="20"/>
              </w:rPr>
              <w:t>2</w:t>
            </w:r>
            <w:r w:rsidRPr="003F5D61">
              <w:rPr>
                <w:color w:val="auto"/>
                <w:sz w:val="20"/>
                <w:szCs w:val="20"/>
              </w:rPr>
              <w:t xml:space="preserve">.Las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 </w:t>
            </w:r>
          </w:p>
          <w:p w:rsidR="001D446C" w:rsidRPr="003F5D61" w:rsidRDefault="001D446C" w:rsidP="00942D04">
            <w:pPr>
              <w:pStyle w:val="Default"/>
              <w:jc w:val="both"/>
              <w:rPr>
                <w:color w:val="auto"/>
                <w:sz w:val="20"/>
                <w:szCs w:val="20"/>
              </w:rPr>
            </w:pPr>
            <w:r w:rsidRPr="004343E1">
              <w:rPr>
                <w:b/>
                <w:color w:val="auto"/>
                <w:sz w:val="20"/>
                <w:szCs w:val="20"/>
              </w:rPr>
              <w:lastRenderedPageBreak/>
              <w:t>3</w:t>
            </w:r>
            <w:r w:rsidRPr="003F5D61">
              <w:rPr>
                <w:color w:val="auto"/>
                <w:sz w:val="20"/>
                <w:szCs w:val="20"/>
              </w:rPr>
              <w:t>. El presente contrato será ejecutado por El CONTRATISTA con absoluta autonomía e independencia y, en desarrollo del mismo, no se generará vínculo laboral alguno entre el MUNICIPIO DE IBAGUÉ y el CONTRATISTA y/o sus dependientes si los hubiere.</w:t>
            </w:r>
          </w:p>
        </w:tc>
      </w:tr>
      <w:tr w:rsidR="001D446C" w:rsidRPr="003F5D61" w:rsidTr="00942D04">
        <w:trPr>
          <w:trHeight w:val="453"/>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1D446C" w:rsidRPr="003F5D61" w:rsidRDefault="001D446C" w:rsidP="00942D04">
            <w:pPr>
              <w:rPr>
                <w:rFonts w:ascii="Arial" w:eastAsia="Arial" w:hAnsi="Arial" w:cs="Arial"/>
                <w:b/>
                <w:sz w:val="20"/>
                <w:szCs w:val="20"/>
              </w:rPr>
            </w:pPr>
            <w:r>
              <w:rPr>
                <w:rFonts w:ascii="Arial" w:eastAsia="Arial" w:hAnsi="Arial" w:cs="Arial"/>
                <w:b/>
                <w:sz w:val="20"/>
                <w:szCs w:val="20"/>
              </w:rPr>
              <w:lastRenderedPageBreak/>
              <w:t>18</w:t>
            </w:r>
            <w:r w:rsidRPr="003F5D61">
              <w:rPr>
                <w:rFonts w:ascii="Arial" w:eastAsia="Arial" w:hAnsi="Arial" w:cs="Arial"/>
                <w:b/>
                <w:sz w:val="20"/>
                <w:szCs w:val="20"/>
              </w:rPr>
              <w:t>) Notificaciones:</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rsidR="001D446C" w:rsidRPr="003F5D61" w:rsidRDefault="001D446C" w:rsidP="00942D04">
            <w:pPr>
              <w:pStyle w:val="Textoindependiente"/>
              <w:rPr>
                <w:rFonts w:cs="Arial"/>
                <w:sz w:val="20"/>
              </w:rPr>
            </w:pPr>
            <w:r w:rsidRPr="003F5D61">
              <w:rPr>
                <w:rFonts w:cs="Arial"/>
                <w:sz w:val="20"/>
              </w:rPr>
              <w:t>Los avisos, solicitudes,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 i) Por parte del MUNICIPIO DE IBAGUÉ, la Calle 9 No 2–59 Ibagué - Tolima y por parte del CONTRATISTA será la señalada en su perfil de SECOP II. Las partes manifiestan libremente que han procedido a la lectura total y cuidadosa del presente documento, por lo que, en consecuencia, se obligan a todo lo ordenado y manifestado.</w:t>
            </w:r>
          </w:p>
        </w:tc>
      </w:tr>
      <w:tr w:rsidR="001D446C" w:rsidRPr="003F5D61" w:rsidTr="00942D04">
        <w:trPr>
          <w:trHeight w:val="70"/>
          <w:jc w:val="center"/>
        </w:trPr>
        <w:tc>
          <w:tcPr>
            <w:tcW w:w="10141" w:type="dxa"/>
            <w:gridSpan w:val="11"/>
            <w:tcBorders>
              <w:top w:val="single" w:sz="4" w:space="0" w:color="000000"/>
              <w:left w:val="single" w:sz="18" w:space="0" w:color="000000"/>
              <w:bottom w:val="single" w:sz="4" w:space="0" w:color="000000"/>
              <w:right w:val="single" w:sz="18" w:space="0" w:color="000000"/>
            </w:tcBorders>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 xml:space="preserve">Revisó: </w:t>
            </w:r>
            <w:r w:rsidRPr="003F5D61">
              <w:rPr>
                <w:rFonts w:ascii="Arial" w:hAnsi="Arial" w:cs="Arial"/>
                <w:bCs/>
                <w:sz w:val="20"/>
                <w:szCs w:val="20"/>
              </w:rPr>
              <w:t>XXXXXXXX</w:t>
            </w:r>
            <w:r w:rsidRPr="003F5D61">
              <w:rPr>
                <w:rFonts w:ascii="Arial" w:eastAsia="Arial" w:hAnsi="Arial" w:cs="Arial"/>
                <w:sz w:val="20"/>
                <w:szCs w:val="20"/>
              </w:rPr>
              <w:t xml:space="preserve">– Jefe Oficina de Contratación </w:t>
            </w:r>
          </w:p>
        </w:tc>
      </w:tr>
      <w:tr w:rsidR="001D446C" w:rsidRPr="003F5D61" w:rsidTr="00942D04">
        <w:trPr>
          <w:trHeight w:val="70"/>
          <w:jc w:val="center"/>
        </w:trPr>
        <w:tc>
          <w:tcPr>
            <w:tcW w:w="10141" w:type="dxa"/>
            <w:gridSpan w:val="11"/>
            <w:tcBorders>
              <w:top w:val="single" w:sz="4" w:space="0" w:color="000000"/>
              <w:left w:val="single" w:sz="18" w:space="0" w:color="000000"/>
              <w:bottom w:val="single" w:sz="4" w:space="0" w:color="000000"/>
              <w:right w:val="single" w:sz="18" w:space="0" w:color="000000"/>
            </w:tcBorders>
          </w:tcPr>
          <w:p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Proyecto: XXXXXXXXX</w:t>
            </w:r>
            <w:r w:rsidRPr="003F5D61">
              <w:rPr>
                <w:rFonts w:ascii="Arial" w:hAnsi="Arial" w:cs="Arial"/>
                <w:bCs/>
                <w:sz w:val="20"/>
                <w:szCs w:val="20"/>
              </w:rPr>
              <w:t xml:space="preserve"> </w:t>
            </w:r>
            <w:r w:rsidRPr="003F5D61">
              <w:rPr>
                <w:rFonts w:ascii="Arial" w:eastAsia="Arial" w:hAnsi="Arial" w:cs="Arial"/>
                <w:sz w:val="20"/>
                <w:szCs w:val="20"/>
              </w:rPr>
              <w:t>- Abogado</w:t>
            </w:r>
            <w:r w:rsidRPr="003F5D61">
              <w:rPr>
                <w:rFonts w:ascii="Arial" w:hAnsi="Arial" w:cs="Arial"/>
                <w:color w:val="000000"/>
                <w:sz w:val="20"/>
                <w:szCs w:val="20"/>
                <w:bdr w:val="none" w:sz="0" w:space="0" w:color="auto" w:frame="1"/>
                <w:lang w:eastAsia="es-CO"/>
              </w:rPr>
              <w:t xml:space="preserve"> oficina de contratación</w:t>
            </w:r>
          </w:p>
        </w:tc>
      </w:tr>
    </w:tbl>
    <w:p w:rsidR="001D446C" w:rsidRPr="003F5D61" w:rsidRDefault="001D446C" w:rsidP="001D446C">
      <w:pPr>
        <w:rPr>
          <w:rFonts w:ascii="Arial" w:hAnsi="Arial" w:cs="Arial"/>
          <w:sz w:val="20"/>
          <w:szCs w:val="20"/>
        </w:rPr>
      </w:pPr>
    </w:p>
    <w:p w:rsidR="001D446C" w:rsidRPr="003F5D61" w:rsidRDefault="001D446C" w:rsidP="001D446C">
      <w:pPr>
        <w:rPr>
          <w:rFonts w:ascii="Arial" w:hAnsi="Arial" w:cs="Arial"/>
          <w:sz w:val="20"/>
          <w:szCs w:val="20"/>
        </w:rPr>
      </w:pPr>
    </w:p>
    <w:p w:rsidR="00CB1A1B" w:rsidRDefault="008633D9"/>
    <w:sectPr w:rsidR="00CB1A1B" w:rsidSect="001D446C">
      <w:headerReference w:type="default" r:id="rId6"/>
      <w:footerReference w:type="default" r:id="rId7"/>
      <w:pgSz w:w="12242" w:h="18722" w:code="41"/>
      <w:pgMar w:top="1418" w:right="1701" w:bottom="1418" w:left="1701" w:header="709" w:footer="709" w:gutter="0"/>
      <w:paperSrc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D9" w:rsidRDefault="008633D9">
      <w:pPr>
        <w:spacing w:after="0" w:line="240" w:lineRule="auto"/>
      </w:pPr>
      <w:r>
        <w:separator/>
      </w:r>
    </w:p>
  </w:endnote>
  <w:endnote w:type="continuationSeparator" w:id="0">
    <w:p w:rsidR="008633D9" w:rsidRDefault="0086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29" w:rsidRDefault="001D446C" w:rsidP="00F63529">
    <w:pPr>
      <w:pStyle w:val="Piedepgina"/>
      <w:tabs>
        <w:tab w:val="clear" w:pos="4419"/>
        <w:tab w:val="clear" w:pos="8838"/>
        <w:tab w:val="left" w:pos="2910"/>
      </w:tabs>
    </w:pPr>
    <w:r>
      <w:tab/>
    </w:r>
  </w:p>
  <w:p w:rsidR="00F63529" w:rsidRDefault="008633D9" w:rsidP="00F63529">
    <w:pPr>
      <w:pStyle w:val="Piedepgina"/>
      <w:tabs>
        <w:tab w:val="clear" w:pos="4419"/>
        <w:tab w:val="clear" w:pos="8838"/>
        <w:tab w:val="left" w:pos="2910"/>
      </w:tabs>
    </w:pPr>
  </w:p>
  <w:p w:rsidR="00F63529" w:rsidRDefault="008633D9" w:rsidP="00F63529">
    <w:pPr>
      <w:pStyle w:val="Piedepgina"/>
      <w:tabs>
        <w:tab w:val="clear" w:pos="4419"/>
        <w:tab w:val="clear" w:pos="8838"/>
        <w:tab w:val="left" w:pos="2910"/>
      </w:tabs>
    </w:pPr>
  </w:p>
  <w:p w:rsidR="00F63529" w:rsidRDefault="008633D9" w:rsidP="00F63529">
    <w:pPr>
      <w:pStyle w:val="Piedepgina"/>
      <w:tabs>
        <w:tab w:val="clear" w:pos="4419"/>
        <w:tab w:val="clear" w:pos="8838"/>
        <w:tab w:val="left" w:pos="2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D9" w:rsidRDefault="008633D9">
      <w:pPr>
        <w:spacing w:after="0" w:line="240" w:lineRule="auto"/>
      </w:pPr>
      <w:r>
        <w:separator/>
      </w:r>
    </w:p>
  </w:footnote>
  <w:footnote w:type="continuationSeparator" w:id="0">
    <w:p w:rsidR="008633D9" w:rsidRDefault="00863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83" w:type="dxa"/>
      <w:jc w:val="center"/>
      <w:tblLayout w:type="fixed"/>
      <w:tblCellMar>
        <w:left w:w="0" w:type="dxa"/>
        <w:right w:w="0" w:type="dxa"/>
      </w:tblCellMar>
      <w:tblLook w:val="0000" w:firstRow="0" w:lastRow="0" w:firstColumn="0" w:lastColumn="0" w:noHBand="0" w:noVBand="0"/>
    </w:tblPr>
    <w:tblGrid>
      <w:gridCol w:w="1985"/>
      <w:gridCol w:w="3827"/>
      <w:gridCol w:w="2410"/>
      <w:gridCol w:w="1559"/>
      <w:gridCol w:w="202"/>
    </w:tblGrid>
    <w:tr w:rsidR="006D0335" w:rsidRPr="006D0335" w:rsidTr="006D0335">
      <w:trPr>
        <w:trHeight w:val="274"/>
        <w:jc w:val="center"/>
      </w:trPr>
      <w:tc>
        <w:tcPr>
          <w:tcW w:w="1985" w:type="dxa"/>
          <w:vMerge w:val="restart"/>
          <w:tcBorders>
            <w:top w:val="single" w:sz="4" w:space="0" w:color="auto"/>
            <w:left w:val="single" w:sz="4" w:space="0" w:color="auto"/>
            <w:right w:val="single" w:sz="4" w:space="0" w:color="auto"/>
          </w:tcBorders>
          <w:vAlign w:val="bottom"/>
        </w:tcPr>
        <w:p w:rsidR="006D0335" w:rsidRPr="006D0335" w:rsidRDefault="001D446C" w:rsidP="006D0335">
          <w:pPr>
            <w:widowControl w:val="0"/>
            <w:autoSpaceDE w:val="0"/>
            <w:autoSpaceDN w:val="0"/>
            <w:adjustRightInd w:val="0"/>
            <w:spacing w:after="0" w:line="240" w:lineRule="auto"/>
            <w:rPr>
              <w:rFonts w:ascii="Times New Roman" w:hAnsi="Times New Roman" w:cs="Times New Roman"/>
              <w:sz w:val="20"/>
              <w:szCs w:val="24"/>
              <w:lang w:eastAsia="es-ES"/>
            </w:rPr>
          </w:pPr>
          <w:r>
            <w:rPr>
              <w:noProof/>
              <w:lang w:eastAsia="es-CO"/>
            </w:rPr>
            <w:drawing>
              <wp:anchor distT="0" distB="0" distL="114300" distR="114300" simplePos="0" relativeHeight="251659264" behindDoc="0" locked="0" layoutInCell="1" allowOverlap="1" wp14:anchorId="535C31E0" wp14:editId="12F2469A">
                <wp:simplePos x="0" y="0"/>
                <wp:positionH relativeFrom="column">
                  <wp:posOffset>128905</wp:posOffset>
                </wp:positionH>
                <wp:positionV relativeFrom="paragraph">
                  <wp:posOffset>137795</wp:posOffset>
                </wp:positionV>
                <wp:extent cx="1009650" cy="6762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6D0335" w:rsidRPr="006D0335" w:rsidRDefault="001D446C" w:rsidP="006D0335">
          <w:pPr>
            <w:widowControl w:val="0"/>
            <w:autoSpaceDE w:val="0"/>
            <w:autoSpaceDN w:val="0"/>
            <w:adjustRightInd w:val="0"/>
            <w:spacing w:after="0" w:line="240" w:lineRule="auto"/>
            <w:rPr>
              <w:rFonts w:ascii="Arial" w:hAnsi="Arial" w:cs="Arial"/>
              <w:bCs/>
              <w:w w:val="99"/>
              <w:sz w:val="20"/>
              <w:szCs w:val="24"/>
              <w:lang w:eastAsia="es-ES"/>
            </w:rPr>
          </w:pPr>
          <w:r w:rsidRPr="006D0335">
            <w:rPr>
              <w:rFonts w:ascii="Arial" w:hAnsi="Arial" w:cs="Arial"/>
              <w:b/>
              <w:bCs/>
              <w:w w:val="99"/>
              <w:sz w:val="20"/>
              <w:szCs w:val="24"/>
              <w:lang w:eastAsia="es-ES"/>
            </w:rPr>
            <w:t xml:space="preserve"> PROCESO</w:t>
          </w:r>
          <w:r w:rsidRPr="006D0335">
            <w:rPr>
              <w:rFonts w:ascii="Arial" w:hAnsi="Arial" w:cs="Arial"/>
              <w:bCs/>
              <w:w w:val="99"/>
              <w:sz w:val="20"/>
              <w:szCs w:val="24"/>
              <w:lang w:eastAsia="es-ES"/>
            </w:rPr>
            <w:t>: GESTION CONTRACTUAL</w:t>
          </w:r>
        </w:p>
      </w:tc>
      <w:tc>
        <w:tcPr>
          <w:tcW w:w="2410" w:type="dxa"/>
          <w:tcBorders>
            <w:top w:val="single" w:sz="4" w:space="0" w:color="auto"/>
            <w:left w:val="single" w:sz="4" w:space="0" w:color="auto"/>
            <w:bottom w:val="single" w:sz="4" w:space="0" w:color="auto"/>
            <w:right w:val="single" w:sz="4" w:space="0" w:color="auto"/>
          </w:tcBorders>
          <w:vAlign w:val="bottom"/>
        </w:tcPr>
        <w:p w:rsidR="006D0335" w:rsidRPr="006D0335" w:rsidRDefault="001D446C" w:rsidP="006D0335">
          <w:pPr>
            <w:widowControl w:val="0"/>
            <w:autoSpaceDE w:val="0"/>
            <w:autoSpaceDN w:val="0"/>
            <w:adjustRightInd w:val="0"/>
            <w:spacing w:after="0" w:line="240" w:lineRule="auto"/>
            <w:rPr>
              <w:rFonts w:ascii="Arial" w:hAnsi="Arial" w:cs="Arial"/>
              <w:bCs/>
              <w:sz w:val="20"/>
              <w:szCs w:val="24"/>
              <w:lang w:eastAsia="es-ES"/>
            </w:rPr>
          </w:pPr>
          <w:r w:rsidRPr="006D0335">
            <w:rPr>
              <w:rFonts w:ascii="Arial" w:hAnsi="Arial" w:cs="Arial"/>
              <w:b/>
              <w:bCs/>
              <w:sz w:val="20"/>
              <w:szCs w:val="24"/>
              <w:lang w:eastAsia="es-ES"/>
            </w:rPr>
            <w:t>Código:</w:t>
          </w:r>
          <w:r w:rsidRPr="006D0335">
            <w:rPr>
              <w:rFonts w:ascii="Arial" w:hAnsi="Arial" w:cs="Arial"/>
              <w:bCs/>
              <w:sz w:val="20"/>
              <w:szCs w:val="24"/>
              <w:lang w:eastAsia="es-ES"/>
            </w:rPr>
            <w:t xml:space="preserve">          </w:t>
          </w:r>
          <w:r w:rsidR="001C6CDB">
            <w:rPr>
              <w:rFonts w:ascii="Arial" w:hAnsi="Arial" w:cs="Arial"/>
              <w:bCs/>
              <w:sz w:val="20"/>
              <w:szCs w:val="24"/>
              <w:lang w:eastAsia="es-ES"/>
            </w:rPr>
            <w:t xml:space="preserve">                FOR-33-PRO-GC-06</w:t>
          </w:r>
        </w:p>
      </w:tc>
      <w:tc>
        <w:tcPr>
          <w:tcW w:w="1559" w:type="dxa"/>
          <w:vMerge w:val="restart"/>
          <w:tcBorders>
            <w:top w:val="single" w:sz="4" w:space="0" w:color="auto"/>
            <w:left w:val="single" w:sz="4" w:space="0" w:color="auto"/>
            <w:right w:val="single" w:sz="4" w:space="0" w:color="auto"/>
          </w:tcBorders>
          <w:vAlign w:val="center"/>
        </w:tcPr>
        <w:p w:rsidR="006D0335" w:rsidRPr="006D0335" w:rsidRDefault="001D446C" w:rsidP="006D0335">
          <w:pPr>
            <w:widowControl w:val="0"/>
            <w:autoSpaceDE w:val="0"/>
            <w:autoSpaceDN w:val="0"/>
            <w:adjustRightInd w:val="0"/>
            <w:spacing w:after="0" w:line="240" w:lineRule="auto"/>
            <w:jc w:val="center"/>
            <w:rPr>
              <w:rFonts w:ascii="Times New Roman" w:hAnsi="Times New Roman" w:cs="Times New Roman"/>
              <w:sz w:val="20"/>
              <w:szCs w:val="2"/>
              <w:lang w:eastAsia="es-ES"/>
            </w:rPr>
          </w:pPr>
          <w:r>
            <w:rPr>
              <w:rFonts w:ascii="Times New Roman" w:hAnsi="Times New Roman" w:cs="Times New Roman"/>
              <w:noProof/>
              <w:sz w:val="20"/>
              <w:szCs w:val="2"/>
              <w:lang w:eastAsia="es-CO"/>
            </w:rPr>
            <w:drawing>
              <wp:inline distT="0" distB="0" distL="0" distR="0" wp14:anchorId="738B4ED2" wp14:editId="425BB611">
                <wp:extent cx="571500" cy="733425"/>
                <wp:effectExtent l="0" t="0" r="0" b="9525"/>
                <wp:docPr id="1" name="Imagen 1"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API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2" w:type="dxa"/>
          <w:tcBorders>
            <w:top w:val="nil"/>
            <w:left w:val="single" w:sz="4" w:space="0" w:color="auto"/>
            <w:bottom w:val="nil"/>
            <w:right w:val="nil"/>
          </w:tcBorders>
          <w:vAlign w:val="bottom"/>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r w:rsidR="006D0335" w:rsidRPr="006D0335" w:rsidTr="006D0335">
      <w:trPr>
        <w:trHeight w:val="294"/>
        <w:jc w:val="center"/>
      </w:trPr>
      <w:tc>
        <w:tcPr>
          <w:tcW w:w="1985" w:type="dxa"/>
          <w:vMerge/>
          <w:tcBorders>
            <w:left w:val="single" w:sz="4" w:space="0" w:color="auto"/>
            <w:right w:val="single" w:sz="4" w:space="0" w:color="auto"/>
          </w:tcBorders>
          <w:vAlign w:val="bottom"/>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4"/>
              <w:lang w:eastAsia="es-ES"/>
            </w:rPr>
          </w:pPr>
          <w:bookmarkStart w:id="2" w:name="page1"/>
          <w:bookmarkEnd w:id="2"/>
        </w:p>
      </w:tc>
      <w:tc>
        <w:tcPr>
          <w:tcW w:w="3827" w:type="dxa"/>
          <w:vMerge/>
          <w:tcBorders>
            <w:top w:val="single" w:sz="4" w:space="0" w:color="auto"/>
            <w:left w:val="single" w:sz="4" w:space="0" w:color="auto"/>
            <w:bottom w:val="single" w:sz="4" w:space="0" w:color="auto"/>
            <w:right w:val="single" w:sz="4" w:space="0" w:color="auto"/>
          </w:tcBorders>
          <w:vAlign w:val="bottom"/>
        </w:tcPr>
        <w:p w:rsidR="006D0335" w:rsidRPr="006D0335" w:rsidRDefault="008633D9" w:rsidP="006D0335">
          <w:pPr>
            <w:widowControl w:val="0"/>
            <w:autoSpaceDE w:val="0"/>
            <w:autoSpaceDN w:val="0"/>
            <w:adjustRightInd w:val="0"/>
            <w:spacing w:after="0" w:line="240" w:lineRule="auto"/>
            <w:rPr>
              <w:rFonts w:ascii="Arial" w:hAnsi="Arial" w:cs="Arial"/>
              <w:sz w:val="20"/>
              <w:szCs w:val="24"/>
              <w:lang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rsidR="006D0335" w:rsidRPr="006D0335" w:rsidRDefault="001D446C" w:rsidP="006D0335">
          <w:pPr>
            <w:widowControl w:val="0"/>
            <w:autoSpaceDE w:val="0"/>
            <w:autoSpaceDN w:val="0"/>
            <w:adjustRightInd w:val="0"/>
            <w:spacing w:after="0" w:line="255" w:lineRule="exact"/>
            <w:ind w:left="80"/>
            <w:rPr>
              <w:rFonts w:ascii="Times New Roman" w:hAnsi="Times New Roman" w:cs="Times New Roman"/>
              <w:sz w:val="20"/>
              <w:szCs w:val="24"/>
              <w:lang w:eastAsia="es-ES"/>
            </w:rPr>
          </w:pPr>
          <w:r w:rsidRPr="006D0335">
            <w:rPr>
              <w:rFonts w:ascii="Arial" w:hAnsi="Arial" w:cs="Arial"/>
              <w:b/>
              <w:bCs/>
              <w:sz w:val="20"/>
              <w:szCs w:val="24"/>
              <w:lang w:eastAsia="es-ES"/>
            </w:rPr>
            <w:t xml:space="preserve">Versión:      </w:t>
          </w:r>
          <w:r w:rsidRPr="006D0335">
            <w:rPr>
              <w:rFonts w:ascii="Arial" w:hAnsi="Arial" w:cs="Arial"/>
              <w:bCs/>
              <w:sz w:val="20"/>
              <w:szCs w:val="24"/>
              <w:lang w:eastAsia="es-ES"/>
            </w:rPr>
            <w:t>0</w:t>
          </w:r>
          <w:r w:rsidR="001C6CDB">
            <w:rPr>
              <w:rFonts w:ascii="Arial" w:hAnsi="Arial" w:cs="Arial"/>
              <w:bCs/>
              <w:sz w:val="20"/>
              <w:szCs w:val="24"/>
              <w:lang w:eastAsia="es-ES"/>
            </w:rPr>
            <w:t>6</w:t>
          </w:r>
        </w:p>
      </w:tc>
      <w:tc>
        <w:tcPr>
          <w:tcW w:w="1559" w:type="dxa"/>
          <w:vMerge/>
          <w:tcBorders>
            <w:left w:val="single" w:sz="4" w:space="0" w:color="auto"/>
            <w:right w:val="single" w:sz="4" w:space="0" w:color="auto"/>
          </w:tcBorders>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c>
        <w:tcPr>
          <w:tcW w:w="202" w:type="dxa"/>
          <w:tcBorders>
            <w:top w:val="nil"/>
            <w:left w:val="single" w:sz="4" w:space="0" w:color="auto"/>
            <w:bottom w:val="nil"/>
            <w:right w:val="nil"/>
          </w:tcBorders>
          <w:vAlign w:val="bottom"/>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r w:rsidR="006D0335" w:rsidRPr="006D0335" w:rsidTr="006D0335">
      <w:trPr>
        <w:trHeight w:val="226"/>
        <w:jc w:val="center"/>
      </w:trPr>
      <w:tc>
        <w:tcPr>
          <w:tcW w:w="1985" w:type="dxa"/>
          <w:vMerge/>
          <w:tcBorders>
            <w:left w:val="single" w:sz="4" w:space="0" w:color="auto"/>
            <w:right w:val="single" w:sz="4" w:space="0" w:color="auto"/>
          </w:tcBorders>
          <w:vAlign w:val="bottom"/>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4"/>
              <w:lang w:eastAsia="es-ES"/>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6D0335" w:rsidRPr="006D0335" w:rsidRDefault="001D446C" w:rsidP="000B202B">
          <w:pPr>
            <w:tabs>
              <w:tab w:val="left" w:pos="1110"/>
            </w:tabs>
            <w:spacing w:after="120" w:line="240" w:lineRule="auto"/>
            <w:jc w:val="center"/>
            <w:rPr>
              <w:rFonts w:ascii="Arial" w:hAnsi="Arial" w:cs="Arial"/>
              <w:b/>
              <w:bCs/>
              <w:sz w:val="20"/>
              <w:szCs w:val="24"/>
              <w:lang w:eastAsia="es-ES"/>
            </w:rPr>
          </w:pPr>
          <w:r w:rsidRPr="006D0335">
            <w:rPr>
              <w:rFonts w:ascii="Arial" w:hAnsi="Arial" w:cs="Arial"/>
              <w:b/>
              <w:bCs/>
              <w:sz w:val="20"/>
              <w:szCs w:val="24"/>
              <w:lang w:eastAsia="es-ES"/>
            </w:rPr>
            <w:t xml:space="preserve">FORMATO: </w:t>
          </w:r>
          <w:r>
            <w:rPr>
              <w:rFonts w:ascii="Arial" w:hAnsi="Arial" w:cs="Arial"/>
              <w:bCs/>
              <w:sz w:val="20"/>
              <w:szCs w:val="24"/>
              <w:lang w:eastAsia="es-ES"/>
            </w:rPr>
            <w:t xml:space="preserve">CLAUSULADO </w:t>
          </w:r>
          <w:r w:rsidR="000B202B">
            <w:rPr>
              <w:rFonts w:ascii="Arial" w:hAnsi="Arial" w:cs="Arial"/>
              <w:bCs/>
              <w:sz w:val="20"/>
              <w:szCs w:val="24"/>
              <w:lang w:eastAsia="es-ES"/>
            </w:rPr>
            <w:t>GENERAL</w:t>
          </w:r>
        </w:p>
      </w:tc>
      <w:tc>
        <w:tcPr>
          <w:tcW w:w="2410" w:type="dxa"/>
          <w:tcBorders>
            <w:top w:val="single" w:sz="4" w:space="0" w:color="auto"/>
            <w:left w:val="single" w:sz="4" w:space="0" w:color="auto"/>
            <w:bottom w:val="single" w:sz="4" w:space="0" w:color="auto"/>
            <w:right w:val="single" w:sz="4" w:space="0" w:color="auto"/>
          </w:tcBorders>
          <w:vAlign w:val="bottom"/>
        </w:tcPr>
        <w:p w:rsidR="006D0335" w:rsidRPr="006D0335" w:rsidRDefault="001D446C" w:rsidP="006D0335">
          <w:pPr>
            <w:widowControl w:val="0"/>
            <w:autoSpaceDE w:val="0"/>
            <w:autoSpaceDN w:val="0"/>
            <w:adjustRightInd w:val="0"/>
            <w:spacing w:after="0" w:line="258" w:lineRule="exact"/>
            <w:ind w:left="80"/>
            <w:rPr>
              <w:rFonts w:ascii="Arial" w:hAnsi="Arial" w:cs="Arial"/>
              <w:bCs/>
              <w:sz w:val="20"/>
              <w:szCs w:val="24"/>
              <w:lang w:eastAsia="es-ES"/>
            </w:rPr>
          </w:pPr>
          <w:r w:rsidRPr="006D0335">
            <w:rPr>
              <w:rFonts w:ascii="Arial" w:hAnsi="Arial" w:cs="Arial"/>
              <w:b/>
              <w:bCs/>
              <w:sz w:val="20"/>
              <w:szCs w:val="24"/>
              <w:lang w:eastAsia="es-ES"/>
            </w:rPr>
            <w:t xml:space="preserve">Fecha: </w:t>
          </w:r>
          <w:r>
            <w:rPr>
              <w:rFonts w:ascii="Arial" w:hAnsi="Arial" w:cs="Arial"/>
              <w:bCs/>
              <w:sz w:val="20"/>
              <w:szCs w:val="24"/>
              <w:lang w:eastAsia="es-ES"/>
            </w:rPr>
            <w:t>2</w:t>
          </w:r>
          <w:r w:rsidR="001C6CDB">
            <w:rPr>
              <w:rFonts w:ascii="Arial" w:hAnsi="Arial" w:cs="Arial"/>
              <w:bCs/>
              <w:sz w:val="20"/>
              <w:szCs w:val="24"/>
              <w:lang w:eastAsia="es-ES"/>
            </w:rPr>
            <w:t>9</w:t>
          </w:r>
          <w:r>
            <w:rPr>
              <w:rFonts w:ascii="Arial" w:hAnsi="Arial" w:cs="Arial"/>
              <w:bCs/>
              <w:sz w:val="20"/>
              <w:szCs w:val="24"/>
              <w:lang w:eastAsia="es-ES"/>
            </w:rPr>
            <w:t>/</w:t>
          </w:r>
          <w:r w:rsidR="001C6CDB">
            <w:rPr>
              <w:rFonts w:ascii="Arial" w:hAnsi="Arial" w:cs="Arial"/>
              <w:bCs/>
              <w:sz w:val="20"/>
              <w:szCs w:val="24"/>
              <w:lang w:eastAsia="es-ES"/>
            </w:rPr>
            <w:t>01/2021</w:t>
          </w:r>
        </w:p>
        <w:p w:rsidR="006D0335" w:rsidRPr="006D0335" w:rsidRDefault="008633D9" w:rsidP="006D0335">
          <w:pPr>
            <w:widowControl w:val="0"/>
            <w:autoSpaceDE w:val="0"/>
            <w:autoSpaceDN w:val="0"/>
            <w:adjustRightInd w:val="0"/>
            <w:spacing w:after="0" w:line="258" w:lineRule="exact"/>
            <w:ind w:left="80"/>
            <w:rPr>
              <w:rFonts w:ascii="Times New Roman" w:hAnsi="Times New Roman" w:cs="Times New Roman"/>
              <w:sz w:val="20"/>
              <w:szCs w:val="24"/>
              <w:lang w:eastAsia="es-ES"/>
            </w:rPr>
          </w:pPr>
        </w:p>
      </w:tc>
      <w:tc>
        <w:tcPr>
          <w:tcW w:w="1559" w:type="dxa"/>
          <w:vMerge/>
          <w:tcBorders>
            <w:left w:val="single" w:sz="4" w:space="0" w:color="auto"/>
            <w:right w:val="single" w:sz="4" w:space="0" w:color="auto"/>
          </w:tcBorders>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c>
        <w:tcPr>
          <w:tcW w:w="202" w:type="dxa"/>
          <w:tcBorders>
            <w:top w:val="nil"/>
            <w:left w:val="single" w:sz="4" w:space="0" w:color="auto"/>
            <w:bottom w:val="nil"/>
            <w:right w:val="nil"/>
          </w:tcBorders>
          <w:vAlign w:val="bottom"/>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r w:rsidR="006D0335" w:rsidRPr="006D0335" w:rsidTr="006D0335">
      <w:trPr>
        <w:trHeight w:val="67"/>
        <w:jc w:val="center"/>
      </w:trPr>
      <w:tc>
        <w:tcPr>
          <w:tcW w:w="1985" w:type="dxa"/>
          <w:vMerge/>
          <w:tcBorders>
            <w:left w:val="single" w:sz="4" w:space="0" w:color="auto"/>
            <w:bottom w:val="single" w:sz="4" w:space="0" w:color="auto"/>
            <w:right w:val="single" w:sz="4" w:space="0" w:color="auto"/>
          </w:tcBorders>
          <w:vAlign w:val="bottom"/>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3"/>
              <w:lang w:eastAsia="es-ES"/>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6D0335" w:rsidRPr="006D0335" w:rsidRDefault="008633D9" w:rsidP="006D0335">
          <w:pPr>
            <w:widowControl w:val="0"/>
            <w:autoSpaceDE w:val="0"/>
            <w:autoSpaceDN w:val="0"/>
            <w:adjustRightInd w:val="0"/>
            <w:spacing w:after="0" w:line="262" w:lineRule="exact"/>
            <w:jc w:val="center"/>
            <w:rPr>
              <w:rFonts w:ascii="Times New Roman" w:hAnsi="Times New Roman" w:cs="Times New Roman"/>
              <w:sz w:val="20"/>
              <w:szCs w:val="24"/>
              <w:lang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rsidR="006D0335" w:rsidRPr="006D0335" w:rsidRDefault="001D446C" w:rsidP="006D0335">
          <w:pPr>
            <w:tabs>
              <w:tab w:val="center" w:pos="4252"/>
              <w:tab w:val="right" w:pos="8504"/>
            </w:tabs>
            <w:spacing w:after="0" w:line="240" w:lineRule="auto"/>
            <w:rPr>
              <w:rFonts w:ascii="Times New Roman" w:hAnsi="Times New Roman" w:cs="Times New Roman"/>
              <w:b/>
              <w:sz w:val="20"/>
              <w:szCs w:val="24"/>
              <w:lang w:eastAsia="en-US"/>
            </w:rPr>
          </w:pPr>
          <w:r w:rsidRPr="006D0335">
            <w:rPr>
              <w:rFonts w:ascii="Arial" w:hAnsi="Arial" w:cs="Arial"/>
              <w:b/>
              <w:sz w:val="20"/>
              <w:szCs w:val="24"/>
              <w:lang w:eastAsia="en-US"/>
            </w:rPr>
            <w:t xml:space="preserve">Página: </w:t>
          </w:r>
          <w:r w:rsidRPr="006D0335">
            <w:rPr>
              <w:rFonts w:cs="Times New Roman"/>
              <w:sz w:val="20"/>
              <w:szCs w:val="24"/>
              <w:lang w:eastAsia="en-US"/>
            </w:rPr>
            <w:fldChar w:fldCharType="begin"/>
          </w:r>
          <w:r w:rsidRPr="006D0335">
            <w:rPr>
              <w:rFonts w:cs="Times New Roman"/>
              <w:sz w:val="20"/>
              <w:szCs w:val="24"/>
              <w:lang w:eastAsia="en-US"/>
            </w:rPr>
            <w:instrText xml:space="preserve"> PAGE   \* MERGEFORMAT </w:instrText>
          </w:r>
          <w:r w:rsidRPr="006D0335">
            <w:rPr>
              <w:rFonts w:cs="Times New Roman"/>
              <w:sz w:val="20"/>
              <w:szCs w:val="24"/>
              <w:lang w:eastAsia="en-US"/>
            </w:rPr>
            <w:fldChar w:fldCharType="separate"/>
          </w:r>
          <w:r w:rsidR="001C6CDB">
            <w:rPr>
              <w:rFonts w:cs="Times New Roman"/>
              <w:noProof/>
              <w:sz w:val="20"/>
              <w:szCs w:val="24"/>
              <w:lang w:eastAsia="en-US"/>
            </w:rPr>
            <w:t>1</w:t>
          </w:r>
          <w:r w:rsidRPr="006D0335">
            <w:rPr>
              <w:rFonts w:cs="Times New Roman"/>
              <w:sz w:val="20"/>
              <w:szCs w:val="24"/>
              <w:lang w:eastAsia="en-US"/>
            </w:rPr>
            <w:fldChar w:fldCharType="end"/>
          </w:r>
          <w:r>
            <w:rPr>
              <w:rFonts w:cs="Times New Roman"/>
              <w:sz w:val="20"/>
              <w:szCs w:val="24"/>
              <w:lang w:eastAsia="en-US"/>
            </w:rPr>
            <w:t xml:space="preserve">  de 4</w:t>
          </w:r>
        </w:p>
      </w:tc>
      <w:tc>
        <w:tcPr>
          <w:tcW w:w="1559" w:type="dxa"/>
          <w:vMerge/>
          <w:tcBorders>
            <w:left w:val="single" w:sz="4" w:space="0" w:color="auto"/>
            <w:bottom w:val="single" w:sz="4" w:space="0" w:color="auto"/>
            <w:right w:val="single" w:sz="4" w:space="0" w:color="auto"/>
          </w:tcBorders>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c>
        <w:tcPr>
          <w:tcW w:w="202" w:type="dxa"/>
          <w:tcBorders>
            <w:top w:val="nil"/>
            <w:left w:val="single" w:sz="4" w:space="0" w:color="auto"/>
            <w:bottom w:val="nil"/>
            <w:right w:val="nil"/>
          </w:tcBorders>
          <w:vAlign w:val="bottom"/>
        </w:tcPr>
        <w:p w:rsidR="006D0335" w:rsidRPr="006D0335" w:rsidRDefault="008633D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bl>
  <w:p w:rsidR="00DC6169" w:rsidRDefault="001D446C">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6C"/>
    <w:rsid w:val="00002E94"/>
    <w:rsid w:val="0006014D"/>
    <w:rsid w:val="000B202B"/>
    <w:rsid w:val="000E10F1"/>
    <w:rsid w:val="001C6CDB"/>
    <w:rsid w:val="001D446C"/>
    <w:rsid w:val="002029D2"/>
    <w:rsid w:val="00203AC6"/>
    <w:rsid w:val="00430AE9"/>
    <w:rsid w:val="004343E1"/>
    <w:rsid w:val="0048360F"/>
    <w:rsid w:val="00504C77"/>
    <w:rsid w:val="00511591"/>
    <w:rsid w:val="005C1CD1"/>
    <w:rsid w:val="00614391"/>
    <w:rsid w:val="00651FD3"/>
    <w:rsid w:val="006C1BA4"/>
    <w:rsid w:val="00793BBE"/>
    <w:rsid w:val="00840630"/>
    <w:rsid w:val="008633D9"/>
    <w:rsid w:val="00863A56"/>
    <w:rsid w:val="00866B82"/>
    <w:rsid w:val="00990C5F"/>
    <w:rsid w:val="009B034B"/>
    <w:rsid w:val="00A80FBB"/>
    <w:rsid w:val="00B55721"/>
    <w:rsid w:val="00BE745B"/>
    <w:rsid w:val="00C3701C"/>
    <w:rsid w:val="00D677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23E23-7061-4065-9913-B74F1A3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446C"/>
    <w:pPr>
      <w:spacing w:after="160" w:line="259" w:lineRule="auto"/>
    </w:pPr>
    <w:rPr>
      <w:rFonts w:ascii="Calibri" w:eastAsia="Calibri" w:hAnsi="Calibri" w:cs="Calibri"/>
      <w:lang w:val="es-CO" w:eastAsia="es-MX"/>
    </w:rPr>
  </w:style>
  <w:style w:type="paragraph" w:styleId="Ttulo2">
    <w:name w:val="heading 2"/>
    <w:basedOn w:val="Normal"/>
    <w:next w:val="Normal"/>
    <w:link w:val="Ttulo2Car"/>
    <w:uiPriority w:val="9"/>
    <w:unhideWhenUsed/>
    <w:qFormat/>
    <w:rsid w:val="001D446C"/>
    <w:pPr>
      <w:keepNext/>
      <w:spacing w:before="240" w:after="60"/>
      <w:outlineLvl w:val="1"/>
    </w:pPr>
    <w:rPr>
      <w:rFonts w:ascii="Calibri Light" w:eastAsia="Times New Roman" w:hAnsi="Calibri Light"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46C"/>
    <w:rPr>
      <w:rFonts w:ascii="Calibri Light" w:eastAsia="Times New Roman" w:hAnsi="Calibri Light" w:cs="Times New Roman"/>
      <w:b/>
      <w:bCs/>
      <w:i/>
      <w:iCs/>
      <w:sz w:val="28"/>
      <w:szCs w:val="28"/>
      <w:lang w:val="es-CO" w:eastAsia="es-MX"/>
    </w:rPr>
  </w:style>
  <w:style w:type="paragraph" w:styleId="Sinespaciado">
    <w:name w:val="No Spacing"/>
    <w:link w:val="SinespaciadoCar"/>
    <w:qFormat/>
    <w:rsid w:val="001D446C"/>
    <w:pPr>
      <w:spacing w:after="0" w:line="240" w:lineRule="auto"/>
    </w:pPr>
    <w:rPr>
      <w:rFonts w:ascii="Calibri" w:eastAsia="Calibri" w:hAnsi="Calibri" w:cs="Times New Roman"/>
      <w:lang w:val="es-MX"/>
    </w:rPr>
  </w:style>
  <w:style w:type="character" w:customStyle="1" w:styleId="SinespaciadoCar">
    <w:name w:val="Sin espaciado Car"/>
    <w:link w:val="Sinespaciado"/>
    <w:locked/>
    <w:rsid w:val="001D446C"/>
    <w:rPr>
      <w:rFonts w:ascii="Calibri" w:eastAsia="Calibri" w:hAnsi="Calibri" w:cs="Times New Roman"/>
      <w:lang w:val="es-MX"/>
    </w:rPr>
  </w:style>
  <w:style w:type="paragraph" w:customStyle="1" w:styleId="Default">
    <w:name w:val="Default"/>
    <w:rsid w:val="001D446C"/>
    <w:pPr>
      <w:autoSpaceDE w:val="0"/>
      <w:autoSpaceDN w:val="0"/>
      <w:adjustRightInd w:val="0"/>
      <w:spacing w:after="0" w:line="240" w:lineRule="auto"/>
    </w:pPr>
    <w:rPr>
      <w:rFonts w:ascii="Arial" w:eastAsia="Calibri" w:hAnsi="Arial" w:cs="Arial"/>
      <w:color w:val="000000"/>
      <w:sz w:val="24"/>
      <w:szCs w:val="24"/>
      <w:lang w:val="es-MX"/>
    </w:rPr>
  </w:style>
  <w:style w:type="paragraph" w:styleId="Encabezado">
    <w:name w:val="header"/>
    <w:aliases w:val="h,h8,h9,h10,h18,encabezado"/>
    <w:basedOn w:val="Normal"/>
    <w:link w:val="EncabezadoCar"/>
    <w:uiPriority w:val="99"/>
    <w:unhideWhenUsed/>
    <w:rsid w:val="001D446C"/>
    <w:pPr>
      <w:tabs>
        <w:tab w:val="center" w:pos="4419"/>
        <w:tab w:val="right" w:pos="8838"/>
      </w:tabs>
      <w:spacing w:after="0" w:line="240" w:lineRule="auto"/>
    </w:pPr>
  </w:style>
  <w:style w:type="character" w:customStyle="1" w:styleId="EncabezadoCar">
    <w:name w:val="Encabezado Car"/>
    <w:aliases w:val="h Car,h8 Car,h9 Car,h10 Car,h18 Car,encabezado Car"/>
    <w:basedOn w:val="Fuentedeprrafopredeter"/>
    <w:link w:val="Encabezado"/>
    <w:uiPriority w:val="99"/>
    <w:rsid w:val="001D446C"/>
    <w:rPr>
      <w:rFonts w:ascii="Calibri" w:eastAsia="Calibri" w:hAnsi="Calibri" w:cs="Calibri"/>
      <w:lang w:val="es-CO" w:eastAsia="es-MX"/>
    </w:rPr>
  </w:style>
  <w:style w:type="paragraph" w:styleId="Textoindependiente">
    <w:name w:val="Body Text"/>
    <w:aliases w:val="body text,Inicio"/>
    <w:basedOn w:val="Normal"/>
    <w:link w:val="TextoindependienteCar"/>
    <w:rsid w:val="001D446C"/>
    <w:pPr>
      <w:spacing w:after="0" w:line="240" w:lineRule="auto"/>
      <w:jc w:val="both"/>
    </w:pPr>
    <w:rPr>
      <w:rFonts w:ascii="Arial" w:eastAsia="Times New Roman" w:hAnsi="Arial" w:cs="Times New Roman"/>
      <w:spacing w:val="-2"/>
      <w:sz w:val="24"/>
      <w:szCs w:val="20"/>
      <w:lang w:val="es-ES" w:eastAsia="es-ES"/>
    </w:rPr>
  </w:style>
  <w:style w:type="character" w:customStyle="1" w:styleId="TextoindependienteCar">
    <w:name w:val="Texto independiente Car"/>
    <w:aliases w:val="body text Car,Inicio Car"/>
    <w:basedOn w:val="Fuentedeprrafopredeter"/>
    <w:link w:val="Textoindependiente"/>
    <w:rsid w:val="001D446C"/>
    <w:rPr>
      <w:rFonts w:ascii="Arial" w:eastAsia="Times New Roman" w:hAnsi="Arial" w:cs="Times New Roman"/>
      <w:spacing w:val="-2"/>
      <w:sz w:val="24"/>
      <w:szCs w:val="20"/>
      <w:lang w:eastAsia="es-ES"/>
    </w:rPr>
  </w:style>
  <w:style w:type="paragraph" w:styleId="Piedepgina">
    <w:name w:val="footer"/>
    <w:basedOn w:val="Normal"/>
    <w:link w:val="PiedepginaCar"/>
    <w:uiPriority w:val="99"/>
    <w:unhideWhenUsed/>
    <w:rsid w:val="001D4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46C"/>
    <w:rPr>
      <w:rFonts w:ascii="Calibri" w:eastAsia="Calibri" w:hAnsi="Calibri" w:cs="Calibri"/>
      <w:lang w:val="es-CO" w:eastAsia="es-MX"/>
    </w:rPr>
  </w:style>
  <w:style w:type="paragraph" w:styleId="Textodeglobo">
    <w:name w:val="Balloon Text"/>
    <w:basedOn w:val="Normal"/>
    <w:link w:val="TextodegloboCar"/>
    <w:uiPriority w:val="99"/>
    <w:semiHidden/>
    <w:unhideWhenUsed/>
    <w:rsid w:val="001D44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46C"/>
    <w:rPr>
      <w:rFonts w:ascii="Tahoma" w:eastAsia="Calibri" w:hAnsi="Tahoma" w:cs="Tahoma"/>
      <w:sz w:val="16"/>
      <w:szCs w:val="16"/>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de Ibague</dc:creator>
  <cp:lastModifiedBy>SANDY POVEDA</cp:lastModifiedBy>
  <cp:revision>2</cp:revision>
  <dcterms:created xsi:type="dcterms:W3CDTF">2021-01-28T19:24:00Z</dcterms:created>
  <dcterms:modified xsi:type="dcterms:W3CDTF">2021-01-28T19:24:00Z</dcterms:modified>
</cp:coreProperties>
</file>