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9D3A" w14:textId="77777777" w:rsidR="003063C6" w:rsidRPr="00821127" w:rsidRDefault="00821127" w:rsidP="00821127">
      <w:pPr>
        <w:pStyle w:val="Ttulo1"/>
      </w:pPr>
      <w:r w:rsidRPr="00821127">
        <w:rPr>
          <w:rStyle w:val="Ttulo1Car"/>
          <w:b/>
          <w:bCs/>
        </w:rPr>
        <w:t>Objetivo</w:t>
      </w:r>
      <w:r w:rsidR="003063C6" w:rsidRPr="00821127">
        <w:t>:</w:t>
      </w:r>
    </w:p>
    <w:p w14:paraId="3486AD16" w14:textId="77777777" w:rsidR="003063C6" w:rsidRPr="00821127" w:rsidRDefault="00821127" w:rsidP="00821127">
      <w:pPr>
        <w:pStyle w:val="Ttulo1"/>
      </w:pPr>
      <w:r w:rsidRPr="00821127">
        <w:t>Alcance</w:t>
      </w:r>
      <w:r w:rsidR="003063C6" w:rsidRPr="00821127">
        <w:t>:</w:t>
      </w:r>
    </w:p>
    <w:p w14:paraId="2DAAF7DD" w14:textId="77777777" w:rsidR="00EE152A" w:rsidRDefault="00EE152A" w:rsidP="00EE152A">
      <w:pPr>
        <w:pStyle w:val="Ttulo1"/>
      </w:pPr>
      <w:r>
        <w:t>Convenciones</w:t>
      </w:r>
    </w:p>
    <w:tbl>
      <w:tblPr>
        <w:tblStyle w:val="TableNormal"/>
        <w:tblW w:w="12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27"/>
        <w:gridCol w:w="2127"/>
        <w:gridCol w:w="2127"/>
        <w:gridCol w:w="2127"/>
        <w:gridCol w:w="2127"/>
      </w:tblGrid>
      <w:tr w:rsidR="00FA71A3" w:rsidRPr="00F973BE" w14:paraId="29C113AC" w14:textId="77777777" w:rsidTr="004C2DE5">
        <w:trPr>
          <w:trHeight w:val="1072"/>
          <w:jc w:val="center"/>
        </w:trPr>
        <w:tc>
          <w:tcPr>
            <w:tcW w:w="2155" w:type="dxa"/>
            <w:vMerge w:val="restart"/>
            <w:shd w:val="clear" w:color="auto" w:fill="F2F2F2" w:themeFill="background1" w:themeFillShade="F2"/>
          </w:tcPr>
          <w:p w14:paraId="12F3AF15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</w:p>
          <w:p w14:paraId="29906B48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</w:p>
          <w:p w14:paraId="24707AE8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 w:rsidRPr="00F973BE">
              <w:rPr>
                <w:b/>
                <w:bCs/>
              </w:rPr>
              <w:t>Convenciones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A27D048" w14:textId="77777777" w:rsidR="00FA71A3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Punto de </w:t>
            </w:r>
          </w:p>
          <w:p w14:paraId="346DFDE6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B22CAE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Decisión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068FE08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 w:rsidRPr="00F973BE">
              <w:rPr>
                <w:b/>
                <w:bCs/>
              </w:rPr>
              <w:t>Nota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E64541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 w:rsidRPr="00F973BE">
              <w:rPr>
                <w:b/>
                <w:bCs/>
              </w:rPr>
              <w:t>Evidencias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AFBD255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 w:rsidRPr="00F973BE">
              <w:rPr>
                <w:b/>
                <w:bCs/>
              </w:rPr>
              <w:t>Interacción con otros procesos</w:t>
            </w:r>
          </w:p>
        </w:tc>
      </w:tr>
      <w:tr w:rsidR="00FA71A3" w:rsidRPr="00F973BE" w14:paraId="0A15271B" w14:textId="77777777" w:rsidTr="004C2DE5">
        <w:trPr>
          <w:trHeight w:val="1221"/>
          <w:jc w:val="center"/>
        </w:trPr>
        <w:tc>
          <w:tcPr>
            <w:tcW w:w="2155" w:type="dxa"/>
            <w:vMerge/>
            <w:tcBorders>
              <w:top w:val="nil"/>
            </w:tcBorders>
          </w:tcPr>
          <w:p w14:paraId="6F1C6CA5" w14:textId="77777777" w:rsidR="00FA71A3" w:rsidRPr="00F973BE" w:rsidRDefault="00FA71A3" w:rsidP="004C2DE5">
            <w:pPr>
              <w:rPr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3080FADE" w14:textId="77777777" w:rsidR="00FA71A3" w:rsidRPr="00A92BBD" w:rsidRDefault="00FA71A3" w:rsidP="00A92BBD">
            <w:pPr>
              <w:jc w:val="center"/>
              <w:rPr>
                <w:b/>
                <w:bCs/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C1C2357" wp14:editId="1E848551">
                  <wp:extent cx="720000" cy="720000"/>
                  <wp:effectExtent l="0" t="0" r="4445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F24D31D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s-MX" w:eastAsia="es-MX"/>
              </w:rPr>
              <w:drawing>
                <wp:inline distT="0" distB="0" distL="0" distR="0" wp14:anchorId="5CFB3D8E" wp14:editId="2D755537">
                  <wp:extent cx="593159" cy="5940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59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22C3EFC8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s-MX" w:eastAsia="es-MX"/>
              </w:rPr>
              <w:drawing>
                <wp:inline distT="0" distB="0" distL="0" distR="0" wp14:anchorId="0952F6A6" wp14:editId="4ECD05B6">
                  <wp:extent cx="594360" cy="59436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n 3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10" cy="59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51D282E1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s-MX" w:eastAsia="es-MX"/>
              </w:rPr>
              <w:drawing>
                <wp:inline distT="0" distB="0" distL="0" distR="0" wp14:anchorId="2A60F4EE" wp14:editId="64A111D2">
                  <wp:extent cx="718864" cy="720000"/>
                  <wp:effectExtent l="0" t="0" r="5080" b="444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6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 w14:paraId="13F3C68F" w14:textId="77777777" w:rsidR="00FA71A3" w:rsidRPr="00F973BE" w:rsidRDefault="00FA71A3" w:rsidP="004C2D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s-MX" w:eastAsia="es-MX"/>
              </w:rPr>
              <w:drawing>
                <wp:inline distT="0" distB="0" distL="0" distR="0" wp14:anchorId="12358A72" wp14:editId="2B0CF322">
                  <wp:extent cx="594995" cy="59436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n 3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07" cy="59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9F166" w14:textId="77777777" w:rsidR="00EF0A73" w:rsidRDefault="00EF0A73" w:rsidP="00EF0A73">
      <w:pPr>
        <w:pStyle w:val="Ttulo1"/>
      </w:pPr>
      <w:r w:rsidRPr="00EF0A73">
        <w:t>Definiciones:</w:t>
      </w:r>
      <w:r w:rsidR="00C637A6" w:rsidRPr="00C637A6">
        <w:rPr>
          <w:b w:val="0"/>
          <w:bCs/>
          <w:noProof/>
        </w:rPr>
        <w:t xml:space="preserve"> </w:t>
      </w:r>
    </w:p>
    <w:p w14:paraId="0EFED7E9" w14:textId="77777777" w:rsidR="003063C6" w:rsidRDefault="00821127" w:rsidP="00821127">
      <w:pPr>
        <w:pStyle w:val="Ttulo1"/>
      </w:pPr>
      <w:r w:rsidRPr="00821127">
        <w:t>Base legal:</w:t>
      </w:r>
    </w:p>
    <w:p w14:paraId="61ADB0CD" w14:textId="77777777" w:rsidR="000E161A" w:rsidRPr="003E1260" w:rsidRDefault="000E161A" w:rsidP="000E161A">
      <w:pPr>
        <w:pStyle w:val="Textoindependiente"/>
        <w:rPr>
          <w:rFonts w:ascii="Arial" w:hAnsi="Arial" w:cs="Arial"/>
        </w:rPr>
      </w:pPr>
      <w:bookmarkStart w:id="0" w:name="_Hlk95318520"/>
      <w:r w:rsidRPr="003E1260">
        <w:rPr>
          <w:rFonts w:ascii="Arial" w:hAnsi="Arial" w:cs="Arial"/>
        </w:rPr>
        <w:t>Ver</w:t>
      </w:r>
      <w:r w:rsidRPr="003E1260">
        <w:rPr>
          <w:rFonts w:ascii="Arial" w:hAnsi="Arial" w:cs="Arial"/>
          <w:spacing w:val="-3"/>
        </w:rPr>
        <w:t xml:space="preserve"> </w:t>
      </w:r>
      <w:r w:rsidRPr="003E1260">
        <w:rPr>
          <w:rFonts w:ascii="Arial" w:hAnsi="Arial" w:cs="Arial"/>
        </w:rPr>
        <w:t>Normograma,</w:t>
      </w:r>
      <w:r w:rsidRPr="003E1260">
        <w:rPr>
          <w:rFonts w:ascii="Arial" w:hAnsi="Arial" w:cs="Arial"/>
          <w:spacing w:val="-3"/>
        </w:rPr>
        <w:t xml:space="preserve"> </w:t>
      </w:r>
      <w:r w:rsidRPr="003E1260">
        <w:rPr>
          <w:rFonts w:ascii="Arial" w:hAnsi="Arial" w:cs="Arial"/>
        </w:rPr>
        <w:t>código</w:t>
      </w:r>
      <w:r w:rsidRPr="003E1260">
        <w:rPr>
          <w:rFonts w:ascii="Arial" w:hAnsi="Arial" w:cs="Arial"/>
          <w:spacing w:val="-3"/>
        </w:rPr>
        <w:t xml:space="preserve"> </w:t>
      </w:r>
      <w:r w:rsidRPr="003E1260">
        <w:rPr>
          <w:rFonts w:ascii="Arial" w:hAnsi="Arial" w:cs="Arial"/>
        </w:rPr>
        <w:t>NOR-SIG-01</w:t>
      </w:r>
      <w:r>
        <w:rPr>
          <w:rFonts w:ascii="Arial" w:hAnsi="Arial" w:cs="Arial"/>
        </w:rPr>
        <w:t>.</w:t>
      </w:r>
    </w:p>
    <w:bookmarkEnd w:id="0"/>
    <w:p w14:paraId="5F649A4A" w14:textId="77777777" w:rsidR="0081128F" w:rsidRDefault="0081128F" w:rsidP="0081128F">
      <w:pPr>
        <w:pStyle w:val="Ttulo1"/>
      </w:pPr>
      <w:r w:rsidRPr="006D0FD2">
        <w:t>Condiciones</w:t>
      </w:r>
      <w:r w:rsidRPr="006D0FD2">
        <w:rPr>
          <w:spacing w:val="16"/>
        </w:rPr>
        <w:t xml:space="preserve"> </w:t>
      </w:r>
      <w:r w:rsidRPr="006D0FD2">
        <w:t>generales:</w:t>
      </w:r>
    </w:p>
    <w:p w14:paraId="317FDF5A" w14:textId="77777777" w:rsidR="005151D3" w:rsidRDefault="005151D3" w:rsidP="005151D3">
      <w:pPr>
        <w:pStyle w:val="Ttulo1"/>
      </w:pPr>
      <w:r w:rsidRPr="006D0FD2">
        <w:t>Actividades</w:t>
      </w:r>
    </w:p>
    <w:p w14:paraId="11A84AB4" w14:textId="77777777" w:rsidR="0065376E" w:rsidRPr="0065376E" w:rsidRDefault="0065376E" w:rsidP="0065376E">
      <w:r w:rsidRPr="0065376E">
        <w:rPr>
          <w:highlight w:val="yellow"/>
        </w:rPr>
        <w:t>Ejemplo: Ver Procedimiento PRO-SIG-001 PROCEDIMIENTO CONTROL DE DOCUMENTOS DEL SIGAMI.</w:t>
      </w:r>
    </w:p>
    <w:tbl>
      <w:tblPr>
        <w:tblStyle w:val="Tablaconcuadrcula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2551"/>
        <w:gridCol w:w="2552"/>
      </w:tblGrid>
      <w:tr w:rsidR="00865B05" w:rsidRPr="000E27DA" w14:paraId="2CDE1817" w14:textId="77777777" w:rsidTr="00487666">
        <w:trPr>
          <w:trHeight w:val="264"/>
        </w:trPr>
        <w:tc>
          <w:tcPr>
            <w:tcW w:w="12895" w:type="dxa"/>
            <w:gridSpan w:val="4"/>
            <w:shd w:val="clear" w:color="auto" w:fill="F2F2F2" w:themeFill="background1" w:themeFillShade="F2"/>
            <w:noWrap/>
            <w:hideMark/>
          </w:tcPr>
          <w:p w14:paraId="0046880D" w14:textId="77777777" w:rsidR="005151D3" w:rsidRPr="000E27DA" w:rsidRDefault="005151D3" w:rsidP="00573B1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E27D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Descripción del Procedimiento</w:t>
            </w:r>
          </w:p>
        </w:tc>
      </w:tr>
      <w:tr w:rsidR="00EB7C39" w:rsidRPr="000E27DA" w14:paraId="60FD34E0" w14:textId="77777777" w:rsidTr="00487666">
        <w:trPr>
          <w:trHeight w:val="264"/>
        </w:trPr>
        <w:tc>
          <w:tcPr>
            <w:tcW w:w="562" w:type="dxa"/>
            <w:shd w:val="clear" w:color="auto" w:fill="F2F2F2" w:themeFill="background1" w:themeFillShade="F2"/>
            <w:noWrap/>
            <w:hideMark/>
          </w:tcPr>
          <w:p w14:paraId="5F4EFB21" w14:textId="77777777" w:rsidR="00EB7C39" w:rsidRPr="000E27DA" w:rsidRDefault="00EB7C39" w:rsidP="00573B1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E27D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7230" w:type="dxa"/>
            <w:shd w:val="clear" w:color="auto" w:fill="F2F2F2" w:themeFill="background1" w:themeFillShade="F2"/>
            <w:noWrap/>
            <w:hideMark/>
          </w:tcPr>
          <w:p w14:paraId="740501DE" w14:textId="77777777" w:rsidR="00EB7C39" w:rsidRPr="000E27DA" w:rsidRDefault="00EB7C39" w:rsidP="00573B1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E27D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Descripción de la actividad</w:t>
            </w:r>
          </w:p>
        </w:tc>
        <w:tc>
          <w:tcPr>
            <w:tcW w:w="2551" w:type="dxa"/>
            <w:shd w:val="clear" w:color="auto" w:fill="F2F2F2" w:themeFill="background1" w:themeFillShade="F2"/>
            <w:noWrap/>
            <w:hideMark/>
          </w:tcPr>
          <w:p w14:paraId="7F259C87" w14:textId="77777777" w:rsidR="00EB7C39" w:rsidRPr="000E27DA" w:rsidRDefault="00EB7C39" w:rsidP="00573B1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E27D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hideMark/>
          </w:tcPr>
          <w:p w14:paraId="60F2E30C" w14:textId="77777777" w:rsidR="00EB7C39" w:rsidRPr="000E27DA" w:rsidRDefault="00EB7C39" w:rsidP="00573B10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E27D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Evidencia</w:t>
            </w:r>
          </w:p>
        </w:tc>
      </w:tr>
      <w:tr w:rsidR="00EB7C39" w:rsidRPr="000E27DA" w14:paraId="0AD77C8D" w14:textId="77777777" w:rsidTr="003D1A22">
        <w:trPr>
          <w:trHeight w:val="264"/>
        </w:trPr>
        <w:tc>
          <w:tcPr>
            <w:tcW w:w="562" w:type="dxa"/>
            <w:noWrap/>
            <w:vAlign w:val="center"/>
            <w:hideMark/>
          </w:tcPr>
          <w:p w14:paraId="6CE25654" w14:textId="77777777" w:rsidR="00EB7C39" w:rsidRPr="000E27DA" w:rsidRDefault="00EB7C39" w:rsidP="003D1A22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4251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230" w:type="dxa"/>
            <w:noWrap/>
          </w:tcPr>
          <w:p w14:paraId="4216D65E" w14:textId="77777777" w:rsidR="001732CD" w:rsidRPr="001732CD" w:rsidRDefault="001732CD" w:rsidP="001732CD">
            <w:pPr>
              <w:pStyle w:val="Prrafodelista"/>
              <w:numPr>
                <w:ilvl w:val="0"/>
                <w:numId w:val="42"/>
              </w:numPr>
              <w:spacing w:before="0" w:after="0"/>
              <w:ind w:left="320" w:hanging="284"/>
              <w:rPr>
                <w:rFonts w:eastAsia="Times New Roman" w:cs="Arial"/>
                <w:color w:val="000000"/>
              </w:rPr>
            </w:pPr>
            <w:r w:rsidRPr="00C60C76">
              <w:rPr>
                <w:rFonts w:eastAsia="Times New Roman" w:cs="Arial"/>
                <w:b/>
                <w:bCs/>
                <w:color w:val="000000"/>
              </w:rPr>
              <w:t>Interacción con otros procesos:</w:t>
            </w:r>
            <w:r w:rsidRPr="00C60C76">
              <w:rPr>
                <w:rFonts w:eastAsia="Times New Roman" w:cs="Arial"/>
                <w:color w:val="000000"/>
              </w:rPr>
              <w:t xml:space="preserve">  Describe cuales actividades tienen interacción con otros procesos. </w:t>
            </w:r>
            <w:r>
              <w:rPr>
                <w:rFonts w:eastAsia="Times New Roman" w:cs="Arial"/>
                <w:color w:val="000000"/>
              </w:rPr>
              <w:t>(Antes del nombre de la actividad).</w:t>
            </w:r>
          </w:p>
          <w:p w14:paraId="012AA5C0" w14:textId="77777777" w:rsidR="007541B0" w:rsidRDefault="007541B0" w:rsidP="007541B0">
            <w:pPr>
              <w:pStyle w:val="Prrafodelista"/>
              <w:numPr>
                <w:ilvl w:val="0"/>
                <w:numId w:val="39"/>
              </w:numPr>
              <w:spacing w:before="0" w:after="0"/>
              <w:ind w:left="307" w:hanging="283"/>
              <w:rPr>
                <w:rFonts w:eastAsia="Times New Roman" w:cs="Arial"/>
                <w:color w:val="000000"/>
              </w:rPr>
            </w:pPr>
            <w:r w:rsidRPr="00B36998">
              <w:rPr>
                <w:rFonts w:eastAsia="Times New Roman" w:cs="Arial"/>
                <w:b/>
                <w:bCs/>
                <w:color w:val="000000"/>
              </w:rPr>
              <w:t>Punto de Control:</w:t>
            </w:r>
            <w:r w:rsidRPr="00B36998">
              <w:rPr>
                <w:rFonts w:eastAsia="Times New Roman" w:cs="Arial"/>
                <w:color w:val="000000"/>
              </w:rPr>
              <w:t xml:space="preserve"> Denota actividades de control (revisar, validar, cotejar, comparar, entre otros) y la periodicidad establecida para su ejecución. De los puntos de verificación se puede tomar decisiones </w:t>
            </w:r>
            <w:r w:rsidRPr="00B36998">
              <w:rPr>
                <w:rFonts w:eastAsia="Times New Roman" w:cs="Arial"/>
                <w:color w:val="000000"/>
              </w:rPr>
              <w:lastRenderedPageBreak/>
              <w:t xml:space="preserve">de los controles de los mapas de riesgos. </w:t>
            </w:r>
            <w:r w:rsidR="007723B2">
              <w:rPr>
                <w:rFonts w:eastAsia="Times New Roman" w:cs="Arial"/>
                <w:color w:val="000000"/>
              </w:rPr>
              <w:t>(Antes</w:t>
            </w:r>
            <w:r w:rsidR="001732CD">
              <w:rPr>
                <w:rFonts w:eastAsia="Times New Roman" w:cs="Arial"/>
                <w:color w:val="000000"/>
              </w:rPr>
              <w:t xml:space="preserve"> del nombre de la actividad).</w:t>
            </w:r>
          </w:p>
          <w:p w14:paraId="5C2562CE" w14:textId="77777777" w:rsidR="001732CD" w:rsidRDefault="001732CD" w:rsidP="001732CD">
            <w:pPr>
              <w:pStyle w:val="Prrafodelista"/>
              <w:spacing w:before="0" w:after="0"/>
              <w:ind w:left="307"/>
              <w:rPr>
                <w:rFonts w:eastAsia="Times New Roman" w:cs="Arial"/>
                <w:color w:val="000000"/>
              </w:rPr>
            </w:pPr>
          </w:p>
          <w:p w14:paraId="214C718C" w14:textId="77777777" w:rsidR="001732CD" w:rsidRDefault="001732CD" w:rsidP="001732CD">
            <w:pPr>
              <w:pStyle w:val="Prrafodelista"/>
              <w:spacing w:before="0" w:after="0"/>
              <w:ind w:left="307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Describir la actividad.</w:t>
            </w:r>
          </w:p>
          <w:p w14:paraId="0CACDEB4" w14:textId="77777777" w:rsidR="001732CD" w:rsidRDefault="001732CD" w:rsidP="001732CD">
            <w:pPr>
              <w:pStyle w:val="Prrafodelista"/>
              <w:spacing w:before="0" w:after="0"/>
              <w:ind w:left="307"/>
              <w:rPr>
                <w:rFonts w:eastAsia="Times New Roman" w:cs="Arial"/>
                <w:color w:val="000000"/>
              </w:rPr>
            </w:pPr>
          </w:p>
          <w:p w14:paraId="5EE866DF" w14:textId="77777777" w:rsidR="007723B2" w:rsidRPr="007723B2" w:rsidRDefault="007723B2" w:rsidP="007723B2">
            <w:pPr>
              <w:pStyle w:val="Prrafodelista"/>
              <w:numPr>
                <w:ilvl w:val="0"/>
                <w:numId w:val="41"/>
              </w:numPr>
              <w:spacing w:before="0" w:after="0"/>
              <w:ind w:left="320" w:hanging="284"/>
              <w:rPr>
                <w:rFonts w:eastAsia="Times New Roman" w:cs="Arial"/>
                <w:color w:val="000000"/>
              </w:rPr>
            </w:pPr>
            <w:r w:rsidRPr="007723B2">
              <w:rPr>
                <w:rFonts w:eastAsia="Times New Roman" w:cs="Arial"/>
                <w:b/>
                <w:bCs/>
                <w:color w:val="000000"/>
              </w:rPr>
              <w:t>Nota:</w:t>
            </w:r>
            <w:r w:rsidRPr="007723B2">
              <w:rPr>
                <w:rFonts w:eastAsia="Times New Roman" w:cs="Arial"/>
                <w:color w:val="000000"/>
              </w:rPr>
              <w:t xml:space="preserve"> En caso de que las actividades requieran precisar algún tipo de información.</w:t>
            </w:r>
            <w:r w:rsidR="001732CD">
              <w:rPr>
                <w:rFonts w:eastAsia="Times New Roman" w:cs="Arial"/>
                <w:color w:val="000000"/>
              </w:rPr>
              <w:t xml:space="preserve"> (Después de la descripción de la actividad)</w:t>
            </w:r>
          </w:p>
          <w:p w14:paraId="14BF5DCB" w14:textId="77777777" w:rsidR="007541B0" w:rsidRPr="007541B0" w:rsidRDefault="007541B0" w:rsidP="007541B0">
            <w:pPr>
              <w:pStyle w:val="Prrafodelista"/>
              <w:numPr>
                <w:ilvl w:val="0"/>
                <w:numId w:val="38"/>
              </w:numPr>
              <w:spacing w:before="0" w:after="0"/>
              <w:ind w:left="273" w:hanging="273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>Decisión:</w:t>
            </w:r>
            <w:r w:rsidRPr="00C60C76">
              <w:rPr>
                <w:rFonts w:eastAsia="Times New Roman" w:cs="Arial"/>
                <w:color w:val="000000"/>
              </w:rPr>
              <w:t xml:space="preserve"> Para los casos que la actividad cuenta con un punto de verificación o decisión. </w:t>
            </w:r>
            <w:r w:rsidR="001732CD">
              <w:rPr>
                <w:rFonts w:eastAsia="Times New Roman" w:cs="Arial"/>
                <w:color w:val="000000"/>
              </w:rPr>
              <w:t>(Después de la descripción de la actividad)</w:t>
            </w:r>
          </w:p>
          <w:p w14:paraId="0C7DF3FD" w14:textId="77777777" w:rsidR="00EB7C39" w:rsidRPr="007541B0" w:rsidRDefault="00EB7C39" w:rsidP="001732CD">
            <w:pPr>
              <w:pStyle w:val="Prrafodelista"/>
              <w:spacing w:before="0" w:after="0"/>
              <w:ind w:left="32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5705F013" w14:textId="77777777" w:rsidR="00EB7C39" w:rsidRPr="000E27DA" w:rsidRDefault="001732CD" w:rsidP="00865B05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Responsable de realizar la Actividad</w:t>
            </w:r>
          </w:p>
        </w:tc>
        <w:tc>
          <w:tcPr>
            <w:tcW w:w="2552" w:type="dxa"/>
            <w:noWrap/>
            <w:vAlign w:val="center"/>
          </w:tcPr>
          <w:p w14:paraId="19D7E777" w14:textId="77777777" w:rsidR="00EB7C39" w:rsidRPr="003D1A22" w:rsidRDefault="007723B2" w:rsidP="003D1A22">
            <w:pPr>
              <w:pStyle w:val="Prrafodelista"/>
              <w:numPr>
                <w:ilvl w:val="0"/>
                <w:numId w:val="35"/>
              </w:numPr>
              <w:ind w:left="316" w:hanging="316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Escribir </w:t>
            </w:r>
            <w:r w:rsidR="001732CD">
              <w:rPr>
                <w:rFonts w:eastAsia="Times New Roman" w:cs="Arial"/>
                <w:color w:val="000000"/>
                <w:sz w:val="20"/>
                <w:szCs w:val="20"/>
              </w:rPr>
              <w:t>la evidencia de la actividad</w:t>
            </w:r>
          </w:p>
        </w:tc>
      </w:tr>
      <w:tr w:rsidR="00EB7C39" w:rsidRPr="000E27DA" w14:paraId="18F3D689" w14:textId="77777777" w:rsidTr="00487666">
        <w:trPr>
          <w:trHeight w:val="264"/>
        </w:trPr>
        <w:tc>
          <w:tcPr>
            <w:tcW w:w="562" w:type="dxa"/>
            <w:noWrap/>
            <w:vAlign w:val="center"/>
          </w:tcPr>
          <w:p w14:paraId="07D1E92B" w14:textId="77777777" w:rsidR="00EB7C39" w:rsidRPr="00D42516" w:rsidRDefault="00EB7C39" w:rsidP="00795566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4251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230" w:type="dxa"/>
            <w:noWrap/>
          </w:tcPr>
          <w:p w14:paraId="1AEAD617" w14:textId="77777777" w:rsidR="00EB7C39" w:rsidRPr="00A75695" w:rsidRDefault="00EB7C39" w:rsidP="00487666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3E23DE10" w14:textId="77777777" w:rsidR="00EB7C39" w:rsidRPr="000E27DA" w:rsidRDefault="00EB7C39" w:rsidP="008C6C5B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010ADE03" w14:textId="77777777" w:rsidR="00EB7C39" w:rsidRPr="000E27DA" w:rsidRDefault="00EB7C39" w:rsidP="001732CD">
            <w:pPr>
              <w:pStyle w:val="Prrafodelista"/>
              <w:ind w:left="316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EB7C39" w:rsidRPr="000E27DA" w14:paraId="7D1877FA" w14:textId="77777777" w:rsidTr="00487666">
        <w:trPr>
          <w:trHeight w:val="264"/>
        </w:trPr>
        <w:tc>
          <w:tcPr>
            <w:tcW w:w="562" w:type="dxa"/>
            <w:noWrap/>
            <w:vAlign w:val="center"/>
          </w:tcPr>
          <w:p w14:paraId="5D79F726" w14:textId="77777777" w:rsidR="00EB7C39" w:rsidRPr="00D42516" w:rsidRDefault="00EB7C39" w:rsidP="00795566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D4251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230" w:type="dxa"/>
            <w:noWrap/>
          </w:tcPr>
          <w:p w14:paraId="2B0B46AF" w14:textId="77777777" w:rsidR="00EB7C39" w:rsidRPr="000E27DA" w:rsidRDefault="00EB7C39" w:rsidP="008A29BC">
            <w:pPr>
              <w:pStyle w:val="Prrafodelista"/>
              <w:tabs>
                <w:tab w:val="left" w:pos="601"/>
              </w:tabs>
              <w:spacing w:before="0" w:after="0" w:line="240" w:lineRule="auto"/>
              <w:ind w:left="319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6AA36982" w14:textId="77777777" w:rsidR="00EB7C39" w:rsidRPr="000E27DA" w:rsidRDefault="00EB7C39" w:rsidP="008C6C5B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1A139A70" w14:textId="77777777" w:rsidR="00EB7C39" w:rsidRPr="003D1A22" w:rsidRDefault="00EB7C39" w:rsidP="001732CD">
            <w:pPr>
              <w:pStyle w:val="Prrafodelista"/>
              <w:ind w:left="316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EB7C39" w:rsidRPr="000E27DA" w14:paraId="380D56D6" w14:textId="77777777" w:rsidTr="00487666">
        <w:trPr>
          <w:trHeight w:val="264"/>
        </w:trPr>
        <w:tc>
          <w:tcPr>
            <w:tcW w:w="562" w:type="dxa"/>
            <w:noWrap/>
            <w:vAlign w:val="center"/>
          </w:tcPr>
          <w:p w14:paraId="2EBFA1FD" w14:textId="77777777" w:rsidR="00EB7C39" w:rsidRDefault="00EB7C39" w:rsidP="00C877F9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230" w:type="dxa"/>
            <w:noWrap/>
          </w:tcPr>
          <w:p w14:paraId="08B63D9B" w14:textId="77777777" w:rsidR="00EB7C39" w:rsidRPr="0065376E" w:rsidRDefault="00EB7C39" w:rsidP="0065376E">
            <w:pPr>
              <w:tabs>
                <w:tab w:val="left" w:pos="601"/>
              </w:tabs>
              <w:spacing w:before="0"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noWrap/>
            <w:vAlign w:val="center"/>
          </w:tcPr>
          <w:p w14:paraId="52661CDA" w14:textId="77777777" w:rsidR="00EB7C39" w:rsidRDefault="00EB7C39" w:rsidP="00C877F9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</w:tcPr>
          <w:p w14:paraId="326DC438" w14:textId="77777777" w:rsidR="00EB7C39" w:rsidRPr="003D1A22" w:rsidRDefault="00EB7C39" w:rsidP="001732CD">
            <w:pPr>
              <w:pStyle w:val="Prrafodelista"/>
              <w:ind w:left="316"/>
              <w:jc w:val="lef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14:paraId="72C915F2" w14:textId="77777777" w:rsidR="008D0A33" w:rsidRPr="008D0A33" w:rsidRDefault="008D0A33" w:rsidP="00887C69">
      <w:pPr>
        <w:pStyle w:val="Ttulo1"/>
      </w:pPr>
      <w:r>
        <w:t>Flujograma</w:t>
      </w:r>
    </w:p>
    <w:p w14:paraId="275BECB0" w14:textId="77777777" w:rsidR="00644040" w:rsidRDefault="00644040" w:rsidP="00644040">
      <w:pPr>
        <w:pStyle w:val="Ttulo1"/>
      </w:pPr>
      <w:r w:rsidRPr="00644040">
        <w:t>Control de cambios</w:t>
      </w:r>
    </w:p>
    <w:p w14:paraId="0C93D483" w14:textId="77777777" w:rsidR="0065376E" w:rsidRPr="0065376E" w:rsidRDefault="0065376E" w:rsidP="0065376E">
      <w:r w:rsidRPr="0065376E">
        <w:rPr>
          <w:highlight w:val="yellow"/>
        </w:rPr>
        <w:t>Ejemplo: Ver Procedimiento PRO-SIG-001 PROCEDIMIENTO CONTROL DE DOCUMENTOS DEL SIGAMI.</w:t>
      </w:r>
    </w:p>
    <w:tbl>
      <w:tblPr>
        <w:tblStyle w:val="TableNormal"/>
        <w:tblW w:w="127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3"/>
        <w:gridCol w:w="8789"/>
      </w:tblGrid>
      <w:tr w:rsidR="00644040" w14:paraId="326D7F54" w14:textId="77777777" w:rsidTr="00DC2EF4">
        <w:trPr>
          <w:trHeight w:val="107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4C5E63" w14:textId="77777777" w:rsidR="00644040" w:rsidRPr="0033553A" w:rsidRDefault="00644040" w:rsidP="00675FDE">
            <w:pPr>
              <w:pStyle w:val="TableParagraph"/>
              <w:spacing w:before="132" w:line="360" w:lineRule="auto"/>
              <w:jc w:val="center"/>
              <w:rPr>
                <w:rFonts w:ascii="Arial" w:hAnsi="Arial" w:cs="Arial"/>
                <w:b/>
              </w:rPr>
            </w:pPr>
            <w:r w:rsidRPr="0033553A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2CDC9AA" w14:textId="77777777" w:rsidR="00644040" w:rsidRPr="0033553A" w:rsidRDefault="00644040" w:rsidP="00675FDE">
            <w:pPr>
              <w:pStyle w:val="TableParagraph"/>
              <w:spacing w:before="132" w:line="360" w:lineRule="auto"/>
              <w:jc w:val="center"/>
              <w:rPr>
                <w:rFonts w:ascii="Arial" w:hAnsi="Arial" w:cs="Arial"/>
                <w:b/>
              </w:rPr>
            </w:pPr>
            <w:r w:rsidRPr="0033553A">
              <w:rPr>
                <w:rFonts w:ascii="Arial" w:hAnsi="Arial" w:cs="Arial"/>
                <w:b/>
              </w:rPr>
              <w:t>VIGENTE</w:t>
            </w:r>
            <w:r w:rsidRPr="0033553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3553A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8789" w:type="dxa"/>
            <w:shd w:val="clear" w:color="auto" w:fill="F2F2F2" w:themeFill="background1" w:themeFillShade="F2"/>
            <w:vAlign w:val="center"/>
          </w:tcPr>
          <w:p w14:paraId="5BBE6675" w14:textId="77777777" w:rsidR="00644040" w:rsidRPr="0033553A" w:rsidRDefault="00644040" w:rsidP="00675FDE">
            <w:pPr>
              <w:pStyle w:val="TableParagraph"/>
              <w:spacing w:before="132" w:line="360" w:lineRule="auto"/>
              <w:ind w:left="45"/>
              <w:jc w:val="center"/>
              <w:rPr>
                <w:rFonts w:ascii="Arial" w:hAnsi="Arial" w:cs="Arial"/>
                <w:b/>
              </w:rPr>
            </w:pPr>
            <w:r w:rsidRPr="0033553A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DC2EF4" w14:paraId="7888B056" w14:textId="77777777" w:rsidTr="00DC2EF4">
        <w:trPr>
          <w:trHeight w:val="70"/>
          <w:jc w:val="center"/>
        </w:trPr>
        <w:tc>
          <w:tcPr>
            <w:tcW w:w="1701" w:type="dxa"/>
            <w:vAlign w:val="center"/>
          </w:tcPr>
          <w:p w14:paraId="2DBA97C7" w14:textId="77777777" w:rsidR="00DC2EF4" w:rsidRPr="00DC2EF4" w:rsidRDefault="00AB7843" w:rsidP="00DC2E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##</w:t>
            </w:r>
          </w:p>
        </w:tc>
        <w:tc>
          <w:tcPr>
            <w:tcW w:w="2263" w:type="dxa"/>
            <w:vAlign w:val="center"/>
          </w:tcPr>
          <w:p w14:paraId="6A5D7419" w14:textId="77777777" w:rsidR="00DC2EF4" w:rsidRPr="00DC2EF4" w:rsidRDefault="00AB7843" w:rsidP="00DC2E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  <w:r w:rsidRPr="00AB7843">
              <w:rPr>
                <w:rFonts w:ascii="Arial" w:hAnsi="Arial" w:cs="Arial"/>
              </w:rPr>
              <w:t>DD/MM/AAA</w:t>
            </w:r>
          </w:p>
        </w:tc>
        <w:tc>
          <w:tcPr>
            <w:tcW w:w="8789" w:type="dxa"/>
            <w:vAlign w:val="center"/>
          </w:tcPr>
          <w:p w14:paraId="1E3BD5E0" w14:textId="77777777" w:rsidR="00DC2EF4" w:rsidRPr="00DC2EF4" w:rsidRDefault="00DC2EF4" w:rsidP="00DC2EF4">
            <w:pPr>
              <w:pStyle w:val="TableParagraph"/>
              <w:spacing w:line="276" w:lineRule="auto"/>
              <w:ind w:left="45"/>
              <w:rPr>
                <w:rFonts w:ascii="Arial" w:hAnsi="Arial" w:cs="Arial"/>
              </w:rPr>
            </w:pPr>
          </w:p>
        </w:tc>
      </w:tr>
      <w:tr w:rsidR="00DC2EF4" w14:paraId="1761071E" w14:textId="77777777" w:rsidTr="00DC2EF4">
        <w:trPr>
          <w:trHeight w:val="70"/>
          <w:jc w:val="center"/>
        </w:trPr>
        <w:tc>
          <w:tcPr>
            <w:tcW w:w="1701" w:type="dxa"/>
            <w:vAlign w:val="center"/>
          </w:tcPr>
          <w:p w14:paraId="2EE1DBC3" w14:textId="77777777" w:rsidR="00DC2EF4" w:rsidRPr="00DC2EF4" w:rsidRDefault="00DC2EF4" w:rsidP="00DC2E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vAlign w:val="center"/>
          </w:tcPr>
          <w:p w14:paraId="29B89FE2" w14:textId="77777777" w:rsidR="00DC2EF4" w:rsidRPr="00DC2EF4" w:rsidRDefault="00DC2EF4" w:rsidP="00DC2E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vAlign w:val="center"/>
          </w:tcPr>
          <w:p w14:paraId="2ADA64FD" w14:textId="77777777" w:rsidR="00DC2EF4" w:rsidRPr="00DC2EF4" w:rsidRDefault="00DC2EF4" w:rsidP="00DC2EF4">
            <w:pPr>
              <w:pStyle w:val="TableParagraph"/>
              <w:spacing w:line="276" w:lineRule="auto"/>
              <w:ind w:left="45"/>
              <w:rPr>
                <w:rFonts w:ascii="Arial" w:hAnsi="Arial" w:cs="Arial"/>
              </w:rPr>
            </w:pPr>
          </w:p>
        </w:tc>
      </w:tr>
      <w:tr w:rsidR="00DC2EF4" w14:paraId="5FAC3CEA" w14:textId="77777777" w:rsidTr="00DC2EF4">
        <w:trPr>
          <w:trHeight w:val="70"/>
          <w:jc w:val="center"/>
        </w:trPr>
        <w:tc>
          <w:tcPr>
            <w:tcW w:w="1701" w:type="dxa"/>
            <w:vAlign w:val="center"/>
          </w:tcPr>
          <w:p w14:paraId="005ACF23" w14:textId="77777777" w:rsidR="00DC2EF4" w:rsidRPr="00DC2EF4" w:rsidRDefault="00DC2EF4" w:rsidP="00DC2E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vAlign w:val="center"/>
          </w:tcPr>
          <w:p w14:paraId="36C91EE6" w14:textId="77777777" w:rsidR="00DC2EF4" w:rsidRPr="00DC2EF4" w:rsidRDefault="00DC2EF4" w:rsidP="00DC2EF4">
            <w:pPr>
              <w:pStyle w:val="TableParagraph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89" w:type="dxa"/>
            <w:vAlign w:val="center"/>
          </w:tcPr>
          <w:p w14:paraId="5CB32556" w14:textId="77777777" w:rsidR="00DC2EF4" w:rsidRPr="00DC2EF4" w:rsidRDefault="00DC2EF4" w:rsidP="00DC2EF4">
            <w:pPr>
              <w:pStyle w:val="TableParagraph"/>
              <w:spacing w:line="276" w:lineRule="auto"/>
              <w:ind w:left="45"/>
              <w:rPr>
                <w:rFonts w:ascii="Arial" w:hAnsi="Arial" w:cs="Arial"/>
              </w:rPr>
            </w:pPr>
          </w:p>
        </w:tc>
      </w:tr>
    </w:tbl>
    <w:p w14:paraId="6DA9D3B1" w14:textId="77777777" w:rsidR="00644040" w:rsidRDefault="00644040" w:rsidP="00644040">
      <w:pPr>
        <w:pStyle w:val="Ttulo1"/>
      </w:pPr>
      <w:r w:rsidRPr="00644040">
        <w:t>Ruta de aprobación</w:t>
      </w:r>
    </w:p>
    <w:p w14:paraId="272B22B7" w14:textId="77777777" w:rsidR="0065376E" w:rsidRPr="0065376E" w:rsidRDefault="0065376E" w:rsidP="0065376E">
      <w:r w:rsidRPr="0065376E">
        <w:rPr>
          <w:highlight w:val="yellow"/>
        </w:rPr>
        <w:t>Ejemplo: Ver Procedimiento PRO-SIG-001 PROCEDIMIENTO CONTROL DE DOCUMENTOS DEL SIGAMI.</w:t>
      </w:r>
    </w:p>
    <w:tbl>
      <w:tblPr>
        <w:tblStyle w:val="Tablaconcuadrcula"/>
        <w:tblpPr w:leftFromText="141" w:rightFromText="141" w:vertAnchor="text" w:horzAnchor="margin" w:tblpXSpec="center" w:tblpY="99"/>
        <w:tblW w:w="9209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644040" w14:paraId="4B568715" w14:textId="77777777" w:rsidTr="00675FDE">
        <w:trPr>
          <w:trHeight w:val="414"/>
        </w:trPr>
        <w:tc>
          <w:tcPr>
            <w:tcW w:w="3069" w:type="dxa"/>
            <w:shd w:val="clear" w:color="auto" w:fill="F2F2F2" w:themeFill="background1" w:themeFillShade="F2"/>
            <w:vAlign w:val="bottom"/>
          </w:tcPr>
          <w:p w14:paraId="3CDF923C" w14:textId="77777777" w:rsidR="00644040" w:rsidRPr="003333AB" w:rsidRDefault="00644040" w:rsidP="00675FDE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lastRenderedPageBreak/>
              <w:t>Elaboró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67F9D3C6" w14:textId="77777777" w:rsidR="00644040" w:rsidRPr="003333AB" w:rsidRDefault="00644040" w:rsidP="00675FDE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Revisó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bottom"/>
          </w:tcPr>
          <w:p w14:paraId="763E33CF" w14:textId="77777777" w:rsidR="00644040" w:rsidRPr="003333AB" w:rsidRDefault="00644040" w:rsidP="00675FDE">
            <w:pPr>
              <w:jc w:val="center"/>
              <w:rPr>
                <w:b/>
                <w:bCs/>
              </w:rPr>
            </w:pPr>
            <w:r w:rsidRPr="003333AB">
              <w:rPr>
                <w:b/>
                <w:bCs/>
              </w:rPr>
              <w:t>Aprobó</w:t>
            </w:r>
          </w:p>
        </w:tc>
      </w:tr>
      <w:tr w:rsidR="00644040" w14:paraId="063EA498" w14:textId="77777777" w:rsidTr="00675FDE">
        <w:trPr>
          <w:trHeight w:val="411"/>
        </w:trPr>
        <w:tc>
          <w:tcPr>
            <w:tcW w:w="3069" w:type="dxa"/>
            <w:vAlign w:val="center"/>
          </w:tcPr>
          <w:p w14:paraId="51890645" w14:textId="77777777" w:rsidR="00644040" w:rsidRDefault="003D1A22" w:rsidP="00675FDE">
            <w:pPr>
              <w:jc w:val="center"/>
            </w:pPr>
            <w:r>
              <w:t>Cargo</w:t>
            </w:r>
          </w:p>
        </w:tc>
        <w:tc>
          <w:tcPr>
            <w:tcW w:w="3070" w:type="dxa"/>
            <w:vAlign w:val="center"/>
          </w:tcPr>
          <w:p w14:paraId="10C27683" w14:textId="77777777" w:rsidR="00644040" w:rsidRDefault="003D1A22" w:rsidP="003D1A22">
            <w:pPr>
              <w:jc w:val="center"/>
            </w:pPr>
            <w:r>
              <w:t>Cargo</w:t>
            </w:r>
          </w:p>
        </w:tc>
        <w:tc>
          <w:tcPr>
            <w:tcW w:w="3070" w:type="dxa"/>
            <w:vAlign w:val="center"/>
          </w:tcPr>
          <w:p w14:paraId="0F493338" w14:textId="77777777" w:rsidR="00644040" w:rsidRDefault="003D1A22" w:rsidP="00675FDE">
            <w:pPr>
              <w:jc w:val="center"/>
            </w:pPr>
            <w:r>
              <w:t>Cargo</w:t>
            </w:r>
          </w:p>
        </w:tc>
      </w:tr>
    </w:tbl>
    <w:p w14:paraId="2C3D0601" w14:textId="77777777" w:rsidR="00A86E9D" w:rsidRDefault="00A86E9D" w:rsidP="00D15A96"/>
    <w:sectPr w:rsidR="00A86E9D" w:rsidSect="00811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993" w:left="1440" w:header="39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DECD" w14:textId="77777777" w:rsidR="00E36FD0" w:rsidRDefault="00E36FD0" w:rsidP="003063C6">
      <w:pPr>
        <w:spacing w:after="0" w:line="240" w:lineRule="auto"/>
      </w:pPr>
      <w:r>
        <w:separator/>
      </w:r>
    </w:p>
  </w:endnote>
  <w:endnote w:type="continuationSeparator" w:id="0">
    <w:p w14:paraId="479DEC92" w14:textId="77777777" w:rsidR="00E36FD0" w:rsidRDefault="00E36FD0" w:rsidP="0030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0311" w14:textId="77777777" w:rsidR="00AB7843" w:rsidRDefault="00AB78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5DF5" w14:textId="77777777" w:rsidR="003063C6" w:rsidRPr="00A04857" w:rsidRDefault="00A04857" w:rsidP="00A04857">
    <w:pPr>
      <w:pStyle w:val="Piedepgina"/>
      <w:jc w:val="center"/>
    </w:pPr>
    <w:r w:rsidRPr="00A04857">
      <w:rPr>
        <w:b/>
        <w:bCs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C4E4" w14:textId="77777777" w:rsidR="00AB7843" w:rsidRDefault="00AB7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022E" w14:textId="77777777" w:rsidR="00E36FD0" w:rsidRDefault="00E36FD0" w:rsidP="003063C6">
      <w:pPr>
        <w:spacing w:after="0" w:line="240" w:lineRule="auto"/>
      </w:pPr>
      <w:r>
        <w:separator/>
      </w:r>
    </w:p>
  </w:footnote>
  <w:footnote w:type="continuationSeparator" w:id="0">
    <w:p w14:paraId="18847635" w14:textId="77777777" w:rsidR="00E36FD0" w:rsidRDefault="00E36FD0" w:rsidP="0030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69DF" w14:textId="77777777" w:rsidR="00AB7843" w:rsidRDefault="00AB78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9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502"/>
      <w:gridCol w:w="2552"/>
      <w:gridCol w:w="1134"/>
    </w:tblGrid>
    <w:tr w:rsidR="003063C6" w:rsidRPr="003063C6" w14:paraId="362A2902" w14:textId="77777777" w:rsidTr="00BE1F30">
      <w:trPr>
        <w:trHeight w:val="300"/>
        <w:jc w:val="center"/>
      </w:trPr>
      <w:tc>
        <w:tcPr>
          <w:tcW w:w="17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450E644" w14:textId="77777777" w:rsidR="003063C6" w:rsidRPr="00D84D7B" w:rsidRDefault="00BE1F30" w:rsidP="00BE1F30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7339B53" wp14:editId="01DA9686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E9E8AC2" w14:textId="77777777" w:rsidR="003063C6" w:rsidRPr="00D84D7B" w:rsidRDefault="003D1A22" w:rsidP="00821127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>
            <w:rPr>
              <w:rFonts w:eastAsia="Times New Roman" w:cs="Arial"/>
              <w:color w:val="000000"/>
              <w:sz w:val="20"/>
              <w:szCs w:val="20"/>
            </w:rPr>
            <w:t>NOMBRE DEL PROCESO RESPONSABLE DEL DOCUMENTO</w:t>
          </w:r>
        </w:p>
      </w:tc>
      <w:tc>
        <w:tcPr>
          <w:tcW w:w="2552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33DF5F7" w14:textId="77777777" w:rsidR="003063C6" w:rsidRPr="00D84D7B" w:rsidRDefault="003063C6" w:rsidP="003063C6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Código: </w:t>
          </w:r>
        </w:p>
      </w:tc>
      <w:tc>
        <w:tcPr>
          <w:tcW w:w="113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B11D521" w14:textId="77777777" w:rsidR="003063C6" w:rsidRPr="00D84D7B" w:rsidRDefault="00BE1F30" w:rsidP="003063C6">
          <w:pPr>
            <w:spacing w:after="0" w:line="240" w:lineRule="auto"/>
            <w:jc w:val="center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9CD3E37" wp14:editId="11D88BEB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63C6" w:rsidRPr="003063C6" w14:paraId="5B0BD10A" w14:textId="77777777" w:rsidTr="00821127">
      <w:trPr>
        <w:trHeight w:val="300"/>
        <w:jc w:val="center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A73F949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5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E2F2AE8" w14:textId="77777777" w:rsidR="003063C6" w:rsidRPr="00D84D7B" w:rsidRDefault="003063C6" w:rsidP="00821127">
          <w:pPr>
            <w:spacing w:after="0" w:line="360" w:lineRule="auto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55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28DC167" w14:textId="77777777" w:rsidR="003063C6" w:rsidRPr="00D84D7B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Versión: 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3414BF5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3063C6" w:rsidRPr="003063C6" w14:paraId="6568985D" w14:textId="77777777" w:rsidTr="00821127">
      <w:trPr>
        <w:trHeight w:val="300"/>
        <w:jc w:val="center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F5F6112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502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91BD3B8" w14:textId="77777777" w:rsidR="003063C6" w:rsidRPr="00D84D7B" w:rsidRDefault="00AB7843" w:rsidP="00821127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bookmarkStart w:id="1" w:name="_Hlk95141447"/>
          <w:r>
            <w:rPr>
              <w:rFonts w:eastAsia="Times New Roman" w:cs="Arial"/>
              <w:b/>
              <w:bCs/>
              <w:color w:val="000000"/>
              <w:sz w:val="20"/>
              <w:szCs w:val="20"/>
            </w:rPr>
            <w:t>PROCEDIMIENTO</w:t>
          </w:r>
          <w:r w:rsidR="003D1A22"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: </w:t>
          </w:r>
          <w:bookmarkEnd w:id="1"/>
          <w:r w:rsidR="003D1A22">
            <w:rPr>
              <w:rFonts w:eastAsia="Times New Roman" w:cs="Arial"/>
              <w:color w:val="000000"/>
              <w:sz w:val="20"/>
              <w:szCs w:val="20"/>
            </w:rPr>
            <w:t>NOMBRE DEL DOCUMENTO</w:t>
          </w:r>
        </w:p>
      </w:tc>
      <w:tc>
        <w:tcPr>
          <w:tcW w:w="255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B960E23" w14:textId="77777777" w:rsidR="003063C6" w:rsidRPr="00D84D7B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>Fecha:</w:t>
          </w:r>
          <w:r w:rsidRPr="003063C6">
            <w:rPr>
              <w:rFonts w:eastAsia="Times New Roman" w:cs="Arial"/>
              <w:b/>
              <w:bCs/>
              <w:color w:val="000000"/>
              <w:spacing w:val="-2"/>
              <w:sz w:val="16"/>
              <w:szCs w:val="16"/>
              <w:lang w:val="es-ES"/>
            </w:rPr>
            <w:t xml:space="preserve"> </w:t>
          </w:r>
          <w:r w:rsidR="00AB7843" w:rsidRPr="00AB7843">
            <w:rPr>
              <w:rFonts w:eastAsia="Times New Roman" w:cs="Arial"/>
              <w:color w:val="000000"/>
              <w:spacing w:val="-2"/>
              <w:sz w:val="16"/>
              <w:szCs w:val="16"/>
              <w:lang w:val="es-ES"/>
            </w:rPr>
            <w:t>DD/MM/AAA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A93BD1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3063C6" w:rsidRPr="003063C6" w14:paraId="67913957" w14:textId="77777777" w:rsidTr="00821127">
      <w:trPr>
        <w:trHeight w:val="300"/>
        <w:jc w:val="center"/>
      </w:trPr>
      <w:tc>
        <w:tcPr>
          <w:tcW w:w="17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8AA2703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502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2A78844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55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0235B03" w14:textId="77777777" w:rsidR="003063C6" w:rsidRPr="00D84D7B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6"/>
              <w:szCs w:val="16"/>
              <w:lang w:val="en-US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16"/>
              <w:szCs w:val="16"/>
              <w:lang w:val="es-ES"/>
            </w:rPr>
            <w:t xml:space="preserve">Página: </w:t>
          </w:r>
        </w:p>
      </w:tc>
      <w:tc>
        <w:tcPr>
          <w:tcW w:w="113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76778C7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</w:tbl>
  <w:p w14:paraId="4951B0A5" w14:textId="77777777" w:rsidR="003063C6" w:rsidRPr="003063C6" w:rsidRDefault="003063C6" w:rsidP="003063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FD44" w14:textId="77777777" w:rsidR="00AB7843" w:rsidRDefault="00AB7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200.3pt;height:200.3pt" o:bullet="t">
        <v:imagedata r:id="rId1" o:title="1023 [Convertido]-01"/>
      </v:shape>
    </w:pict>
  </w:numPicBullet>
  <w:numPicBullet w:numPicBulletId="1">
    <w:pict>
      <v:shape id="_x0000_i1115" type="#_x0000_t75" style="width:64.6pt;height:64.6pt" o:bullet="t">
        <v:imagedata r:id="rId2" o:title="Icono Punto de Verificación"/>
      </v:shape>
    </w:pict>
  </w:numPicBullet>
  <w:numPicBullet w:numPicBulletId="2">
    <w:pict>
      <v:shape id="_x0000_i1116" type="#_x0000_t75" style="width:199.85pt;height:200.3pt" o:bullet="t">
        <v:imagedata r:id="rId3" o:title="1023 [Convertido]-02"/>
      </v:shape>
    </w:pict>
  </w:numPicBullet>
  <w:numPicBullet w:numPicBulletId="3">
    <w:pict>
      <v:shape id="_x0000_i1117" type="#_x0000_t75" style="width:199.85pt;height:199.85pt" o:bullet="t">
        <v:imagedata r:id="rId4" o:title="Tiempo Máximo-04"/>
      </v:shape>
    </w:pict>
  </w:numPicBullet>
  <w:numPicBullet w:numPicBulletId="4">
    <w:pict>
      <v:shape id="_x0000_i1118" type="#_x0000_t75" style="width:200.3pt;height:199.85pt" o:bullet="t">
        <v:imagedata r:id="rId5" o:title="1023 [Convertido]-03"/>
      </v:shape>
    </w:pict>
  </w:numPicBullet>
  <w:numPicBullet w:numPicBulletId="5">
    <w:pict>
      <v:shape id="_x0000_i1119" type="#_x0000_t75" style="width:199.85pt;height:199.85pt" o:bullet="t">
        <v:imagedata r:id="rId6" o:title="Tiempo Mínimo-04"/>
      </v:shape>
    </w:pict>
  </w:numPicBullet>
  <w:numPicBullet w:numPicBulletId="6">
    <w:pict>
      <v:shape id="_x0000_i1120" type="#_x0000_t75" style="width:200.3pt;height:199.85pt" o:bullet="t">
        <v:imagedata r:id="rId7" o:title="Pregunta-05-05"/>
      </v:shape>
    </w:pict>
  </w:numPicBullet>
  <w:numPicBullet w:numPicBulletId="7">
    <w:pict>
      <v:shape id="_x0000_i1121" type="#_x0000_t75" style="width:200.3pt;height:200.3pt" o:bullet="t">
        <v:imagedata r:id="rId8" o:title="Punto de control-04"/>
      </v:shape>
    </w:pict>
  </w:numPicBullet>
  <w:abstractNum w:abstractNumId="0" w15:restartNumberingAfterBreak="0">
    <w:nsid w:val="076E4A19"/>
    <w:multiLevelType w:val="hybridMultilevel"/>
    <w:tmpl w:val="FDF0933E"/>
    <w:lvl w:ilvl="0" w:tplc="0409000F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" w15:restartNumberingAfterBreak="0">
    <w:nsid w:val="089146A9"/>
    <w:multiLevelType w:val="hybridMultilevel"/>
    <w:tmpl w:val="0EB0CF0E"/>
    <w:lvl w:ilvl="0" w:tplc="56DA45E8">
      <w:numFmt w:val="bullet"/>
      <w:lvlText w:val=""/>
      <w:lvlPicBulletId w:val="5"/>
      <w:lvlJc w:val="left"/>
      <w:pPr>
        <w:ind w:left="902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" w15:restartNumberingAfterBreak="0">
    <w:nsid w:val="0896234E"/>
    <w:multiLevelType w:val="hybridMultilevel"/>
    <w:tmpl w:val="41B40AA0"/>
    <w:lvl w:ilvl="0" w:tplc="09D4681C">
      <w:numFmt w:val="bullet"/>
      <w:lvlText w:val=""/>
      <w:lvlPicBulletId w:val="5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5D7"/>
    <w:multiLevelType w:val="hybridMultilevel"/>
    <w:tmpl w:val="FC60868C"/>
    <w:lvl w:ilvl="0" w:tplc="4B9AB62E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0CB"/>
    <w:multiLevelType w:val="multilevel"/>
    <w:tmpl w:val="59BCE6A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B1124B"/>
    <w:multiLevelType w:val="hybridMultilevel"/>
    <w:tmpl w:val="FF0AE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58A5"/>
    <w:multiLevelType w:val="hybridMultilevel"/>
    <w:tmpl w:val="225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26EA2"/>
    <w:multiLevelType w:val="hybridMultilevel"/>
    <w:tmpl w:val="EDD23472"/>
    <w:lvl w:ilvl="0" w:tplc="81F4141C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7B72"/>
    <w:multiLevelType w:val="hybridMultilevel"/>
    <w:tmpl w:val="F16666E6"/>
    <w:lvl w:ilvl="0" w:tplc="DBC0FDF6">
      <w:numFmt w:val="bullet"/>
      <w:lvlText w:val=""/>
      <w:lvlPicBulletId w:val="6"/>
      <w:lvlJc w:val="left"/>
      <w:pPr>
        <w:ind w:left="1041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159122E2"/>
    <w:multiLevelType w:val="hybridMultilevel"/>
    <w:tmpl w:val="D3FAD522"/>
    <w:lvl w:ilvl="0" w:tplc="6B0AD678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FC4"/>
    <w:multiLevelType w:val="hybridMultilevel"/>
    <w:tmpl w:val="8EC47E76"/>
    <w:lvl w:ilvl="0" w:tplc="E41A55D6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92F49"/>
    <w:multiLevelType w:val="hybridMultilevel"/>
    <w:tmpl w:val="8856D696"/>
    <w:lvl w:ilvl="0" w:tplc="94ECCD90">
      <w:numFmt w:val="bullet"/>
      <w:lvlText w:val="-"/>
      <w:lvlPicBulletId w:val="6"/>
      <w:lvlJc w:val="left"/>
      <w:pPr>
        <w:ind w:left="720" w:hanging="360"/>
      </w:pPr>
      <w:rPr>
        <w:rFonts w:ascii="Arial" w:eastAsia="Arial MT" w:hAnsi="Arial" w:cs="Arial" w:hint="default"/>
        <w:color w:val="auto"/>
        <w:w w:val="100"/>
        <w:sz w:val="22"/>
        <w:szCs w:val="22"/>
        <w:lang w:val="es-C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DD1"/>
    <w:multiLevelType w:val="hybridMultilevel"/>
    <w:tmpl w:val="6CF21A34"/>
    <w:lvl w:ilvl="0" w:tplc="8EC46A4E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4CA9"/>
    <w:multiLevelType w:val="hybridMultilevel"/>
    <w:tmpl w:val="FEF81CCE"/>
    <w:lvl w:ilvl="0" w:tplc="8D94F924">
      <w:numFmt w:val="bullet"/>
      <w:lvlText w:val=""/>
      <w:lvlPicBulletId w:val="5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E4CE4"/>
    <w:multiLevelType w:val="hybridMultilevel"/>
    <w:tmpl w:val="1CBC9DDC"/>
    <w:lvl w:ilvl="0" w:tplc="907429F0">
      <w:numFmt w:val="bullet"/>
      <w:lvlText w:val=""/>
      <w:lvlPicBulletId w:val="2"/>
      <w:lvlJc w:val="left"/>
      <w:pPr>
        <w:ind w:left="1027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2EE26308"/>
    <w:multiLevelType w:val="hybridMultilevel"/>
    <w:tmpl w:val="D5FA6A96"/>
    <w:lvl w:ilvl="0" w:tplc="94ECCD90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876A5"/>
    <w:multiLevelType w:val="hybridMultilevel"/>
    <w:tmpl w:val="1A1CE4DE"/>
    <w:lvl w:ilvl="0" w:tplc="0E58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10F9E"/>
    <w:multiLevelType w:val="hybridMultilevel"/>
    <w:tmpl w:val="A774BF12"/>
    <w:lvl w:ilvl="0" w:tplc="27648814">
      <w:numFmt w:val="bullet"/>
      <w:lvlText w:val=""/>
      <w:lvlPicBulletId w:val="3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4199E"/>
    <w:multiLevelType w:val="hybridMultilevel"/>
    <w:tmpl w:val="912480C2"/>
    <w:lvl w:ilvl="0" w:tplc="36F83F22">
      <w:numFmt w:val="bullet"/>
      <w:lvlText w:val=""/>
      <w:lvlPicBulletId w:val="4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82879"/>
    <w:multiLevelType w:val="hybridMultilevel"/>
    <w:tmpl w:val="EB5E2374"/>
    <w:lvl w:ilvl="0" w:tplc="94ECCD90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75CFD"/>
    <w:multiLevelType w:val="hybridMultilevel"/>
    <w:tmpl w:val="1190224E"/>
    <w:lvl w:ilvl="0" w:tplc="919C6FB2">
      <w:numFmt w:val="bullet"/>
      <w:lvlText w:val=""/>
      <w:lvlPicBulletId w:val="1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C47A3"/>
    <w:multiLevelType w:val="hybridMultilevel"/>
    <w:tmpl w:val="EFB81E2E"/>
    <w:lvl w:ilvl="0" w:tplc="F21A9A12">
      <w:numFmt w:val="bullet"/>
      <w:lvlText w:val=""/>
      <w:lvlPicBulletId w:val="4"/>
      <w:lvlJc w:val="left"/>
      <w:pPr>
        <w:ind w:left="1183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E71A7"/>
    <w:multiLevelType w:val="hybridMultilevel"/>
    <w:tmpl w:val="DE446500"/>
    <w:lvl w:ilvl="0" w:tplc="081EC90A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80E27"/>
    <w:multiLevelType w:val="hybridMultilevel"/>
    <w:tmpl w:val="738A148C"/>
    <w:lvl w:ilvl="0" w:tplc="8610AE80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006D"/>
    <w:multiLevelType w:val="hybridMultilevel"/>
    <w:tmpl w:val="F3ACC9D6"/>
    <w:lvl w:ilvl="0" w:tplc="E45EA72C">
      <w:numFmt w:val="bullet"/>
      <w:lvlText w:val=""/>
      <w:lvlPicBulletId w:val="3"/>
      <w:lvlJc w:val="left"/>
      <w:pPr>
        <w:ind w:left="1036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5" w15:restartNumberingAfterBreak="0">
    <w:nsid w:val="46740D7D"/>
    <w:multiLevelType w:val="hybridMultilevel"/>
    <w:tmpl w:val="5DB2F58C"/>
    <w:lvl w:ilvl="0" w:tplc="919C6FB2">
      <w:numFmt w:val="bullet"/>
      <w:lvlText w:val=""/>
      <w:lvlPicBulletId w:val="1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42DF4"/>
    <w:multiLevelType w:val="hybridMultilevel"/>
    <w:tmpl w:val="4CF4A84A"/>
    <w:lvl w:ilvl="0" w:tplc="94ECCD90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78763F"/>
    <w:multiLevelType w:val="hybridMultilevel"/>
    <w:tmpl w:val="9398BC30"/>
    <w:lvl w:ilvl="0" w:tplc="F21A9A12">
      <w:numFmt w:val="bullet"/>
      <w:lvlText w:val=""/>
      <w:lvlPicBulletId w:val="4"/>
      <w:lvlJc w:val="left"/>
      <w:pPr>
        <w:ind w:left="1183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8" w15:restartNumberingAfterBreak="0">
    <w:nsid w:val="5266551F"/>
    <w:multiLevelType w:val="multilevel"/>
    <w:tmpl w:val="31DE83FC"/>
    <w:lvl w:ilvl="0">
      <w:start w:val="1"/>
      <w:numFmt w:val="decimal"/>
      <w:lvlText w:val="%1."/>
      <w:lvlJc w:val="left"/>
      <w:pPr>
        <w:ind w:left="1007" w:hanging="30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52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455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5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5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0" w:hanging="552"/>
      </w:pPr>
      <w:rPr>
        <w:rFonts w:hint="default"/>
        <w:lang w:val="es-ES" w:eastAsia="en-US" w:bidi="ar-SA"/>
      </w:rPr>
    </w:lvl>
  </w:abstractNum>
  <w:abstractNum w:abstractNumId="29" w15:restartNumberingAfterBreak="0">
    <w:nsid w:val="54807826"/>
    <w:multiLevelType w:val="hybridMultilevel"/>
    <w:tmpl w:val="421229B4"/>
    <w:lvl w:ilvl="0" w:tplc="C17A0714">
      <w:numFmt w:val="bullet"/>
      <w:lvlText w:val=""/>
      <w:lvlPicBulletId w:val="0"/>
      <w:lvlJc w:val="left"/>
      <w:pPr>
        <w:ind w:left="744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0" w15:restartNumberingAfterBreak="0">
    <w:nsid w:val="570A7184"/>
    <w:multiLevelType w:val="hybridMultilevel"/>
    <w:tmpl w:val="67884EC0"/>
    <w:lvl w:ilvl="0" w:tplc="24461A58">
      <w:numFmt w:val="bullet"/>
      <w:lvlText w:val=""/>
      <w:lvlPicBulletId w:val="2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E4F6F"/>
    <w:multiLevelType w:val="hybridMultilevel"/>
    <w:tmpl w:val="4B124676"/>
    <w:lvl w:ilvl="0" w:tplc="7902D44E">
      <w:numFmt w:val="bullet"/>
      <w:lvlText w:val=""/>
      <w:lvlPicBulletId w:val="3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11A2E"/>
    <w:multiLevelType w:val="hybridMultilevel"/>
    <w:tmpl w:val="7E82D40A"/>
    <w:lvl w:ilvl="0" w:tplc="1BF253EA">
      <w:numFmt w:val="bullet"/>
      <w:lvlText w:val=""/>
      <w:lvlPicBulletId w:val="2"/>
      <w:lvlJc w:val="left"/>
      <w:pPr>
        <w:ind w:left="993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3" w15:restartNumberingAfterBreak="0">
    <w:nsid w:val="58615658"/>
    <w:multiLevelType w:val="hybridMultilevel"/>
    <w:tmpl w:val="3578BEE4"/>
    <w:lvl w:ilvl="0" w:tplc="E04426C6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465EA"/>
    <w:multiLevelType w:val="hybridMultilevel"/>
    <w:tmpl w:val="F6CCBA34"/>
    <w:lvl w:ilvl="0" w:tplc="F862487A">
      <w:start w:val="1"/>
      <w:numFmt w:val="lowerLetter"/>
      <w:lvlText w:val="%1."/>
      <w:lvlJc w:val="left"/>
      <w:pPr>
        <w:ind w:left="983" w:hanging="284"/>
      </w:pPr>
      <w:rPr>
        <w:rFonts w:hint="default"/>
        <w:b w:val="0"/>
        <w:w w:val="100"/>
        <w:lang w:val="es-ES" w:eastAsia="en-US" w:bidi="ar-SA"/>
      </w:rPr>
    </w:lvl>
    <w:lvl w:ilvl="1" w:tplc="92BE2A10">
      <w:numFmt w:val="bullet"/>
      <w:lvlText w:val="•"/>
      <w:lvlJc w:val="left"/>
      <w:pPr>
        <w:ind w:left="1964" w:hanging="284"/>
      </w:pPr>
      <w:rPr>
        <w:rFonts w:hint="default"/>
        <w:lang w:val="es-ES" w:eastAsia="en-US" w:bidi="ar-SA"/>
      </w:rPr>
    </w:lvl>
    <w:lvl w:ilvl="2" w:tplc="059EC640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  <w:lvl w:ilvl="3" w:tplc="FB0A7BC4">
      <w:numFmt w:val="bullet"/>
      <w:lvlText w:val="•"/>
      <w:lvlJc w:val="left"/>
      <w:pPr>
        <w:ind w:left="3932" w:hanging="284"/>
      </w:pPr>
      <w:rPr>
        <w:rFonts w:hint="default"/>
        <w:lang w:val="es-ES" w:eastAsia="en-US" w:bidi="ar-SA"/>
      </w:rPr>
    </w:lvl>
    <w:lvl w:ilvl="4" w:tplc="86C480D2">
      <w:numFmt w:val="bullet"/>
      <w:lvlText w:val="•"/>
      <w:lvlJc w:val="left"/>
      <w:pPr>
        <w:ind w:left="4916" w:hanging="284"/>
      </w:pPr>
      <w:rPr>
        <w:rFonts w:hint="default"/>
        <w:lang w:val="es-ES" w:eastAsia="en-US" w:bidi="ar-SA"/>
      </w:rPr>
    </w:lvl>
    <w:lvl w:ilvl="5" w:tplc="63147E1A">
      <w:numFmt w:val="bullet"/>
      <w:lvlText w:val="•"/>
      <w:lvlJc w:val="left"/>
      <w:pPr>
        <w:ind w:left="5900" w:hanging="284"/>
      </w:pPr>
      <w:rPr>
        <w:rFonts w:hint="default"/>
        <w:lang w:val="es-ES" w:eastAsia="en-US" w:bidi="ar-SA"/>
      </w:rPr>
    </w:lvl>
    <w:lvl w:ilvl="6" w:tplc="277E6D2C">
      <w:numFmt w:val="bullet"/>
      <w:lvlText w:val="•"/>
      <w:lvlJc w:val="left"/>
      <w:pPr>
        <w:ind w:left="6884" w:hanging="284"/>
      </w:pPr>
      <w:rPr>
        <w:rFonts w:hint="default"/>
        <w:lang w:val="es-ES" w:eastAsia="en-US" w:bidi="ar-SA"/>
      </w:rPr>
    </w:lvl>
    <w:lvl w:ilvl="7" w:tplc="A664E23E">
      <w:numFmt w:val="bullet"/>
      <w:lvlText w:val="•"/>
      <w:lvlJc w:val="left"/>
      <w:pPr>
        <w:ind w:left="7868" w:hanging="284"/>
      </w:pPr>
      <w:rPr>
        <w:rFonts w:hint="default"/>
        <w:lang w:val="es-ES" w:eastAsia="en-US" w:bidi="ar-SA"/>
      </w:rPr>
    </w:lvl>
    <w:lvl w:ilvl="8" w:tplc="07C08C58">
      <w:numFmt w:val="bullet"/>
      <w:lvlText w:val="•"/>
      <w:lvlJc w:val="left"/>
      <w:pPr>
        <w:ind w:left="8852" w:hanging="284"/>
      </w:pPr>
      <w:rPr>
        <w:rFonts w:hint="default"/>
        <w:lang w:val="es-ES" w:eastAsia="en-US" w:bidi="ar-SA"/>
      </w:rPr>
    </w:lvl>
  </w:abstractNum>
  <w:abstractNum w:abstractNumId="35" w15:restartNumberingAfterBreak="0">
    <w:nsid w:val="5FEC3000"/>
    <w:multiLevelType w:val="hybridMultilevel"/>
    <w:tmpl w:val="EE54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07034"/>
    <w:multiLevelType w:val="hybridMultilevel"/>
    <w:tmpl w:val="1708D4D8"/>
    <w:lvl w:ilvl="0" w:tplc="EB5CA9B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A47B9"/>
    <w:multiLevelType w:val="hybridMultilevel"/>
    <w:tmpl w:val="5BA6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44CC"/>
    <w:multiLevelType w:val="hybridMultilevel"/>
    <w:tmpl w:val="B6D81826"/>
    <w:lvl w:ilvl="0" w:tplc="94ECCD90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81398A"/>
    <w:multiLevelType w:val="hybridMultilevel"/>
    <w:tmpl w:val="EE54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9"/>
  </w:num>
  <w:num w:numId="4">
    <w:abstractNumId w:val="38"/>
  </w:num>
  <w:num w:numId="5">
    <w:abstractNumId w:val="12"/>
  </w:num>
  <w:num w:numId="6">
    <w:abstractNumId w:val="15"/>
  </w:num>
  <w:num w:numId="7">
    <w:abstractNumId w:val="34"/>
  </w:num>
  <w:num w:numId="8">
    <w:abstractNumId w:val="5"/>
  </w:num>
  <w:num w:numId="9">
    <w:abstractNumId w:val="3"/>
  </w:num>
  <w:num w:numId="10">
    <w:abstractNumId w:val="20"/>
  </w:num>
  <w:num w:numId="11">
    <w:abstractNumId w:val="2"/>
  </w:num>
  <w:num w:numId="12">
    <w:abstractNumId w:val="17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33"/>
  </w:num>
  <w:num w:numId="18">
    <w:abstractNumId w:val="22"/>
  </w:num>
  <w:num w:numId="19">
    <w:abstractNumId w:val="8"/>
  </w:num>
  <w:num w:numId="20">
    <w:abstractNumId w:val="31"/>
  </w:num>
  <w:num w:numId="21">
    <w:abstractNumId w:val="1"/>
  </w:num>
  <w:num w:numId="22">
    <w:abstractNumId w:val="7"/>
  </w:num>
  <w:num w:numId="23">
    <w:abstractNumId w:val="23"/>
  </w:num>
  <w:num w:numId="24">
    <w:abstractNumId w:val="24"/>
  </w:num>
  <w:num w:numId="25">
    <w:abstractNumId w:val="25"/>
  </w:num>
  <w:num w:numId="26">
    <w:abstractNumId w:val="11"/>
  </w:num>
  <w:num w:numId="27">
    <w:abstractNumId w:val="26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0"/>
  </w:num>
  <w:num w:numId="32">
    <w:abstractNumId w:val="39"/>
  </w:num>
  <w:num w:numId="33">
    <w:abstractNumId w:val="35"/>
  </w:num>
  <w:num w:numId="34">
    <w:abstractNumId w:val="27"/>
  </w:num>
  <w:num w:numId="35">
    <w:abstractNumId w:val="21"/>
  </w:num>
  <w:num w:numId="36">
    <w:abstractNumId w:val="9"/>
  </w:num>
  <w:num w:numId="37">
    <w:abstractNumId w:val="30"/>
  </w:num>
  <w:num w:numId="38">
    <w:abstractNumId w:val="10"/>
  </w:num>
  <w:num w:numId="39">
    <w:abstractNumId w:val="36"/>
  </w:num>
  <w:num w:numId="40">
    <w:abstractNumId w:val="32"/>
  </w:num>
  <w:num w:numId="41">
    <w:abstractNumId w:val="2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06"/>
    <w:rsid w:val="00003AF2"/>
    <w:rsid w:val="000524A4"/>
    <w:rsid w:val="00094192"/>
    <w:rsid w:val="000A3F59"/>
    <w:rsid w:val="000A5961"/>
    <w:rsid w:val="000E161A"/>
    <w:rsid w:val="000E27DA"/>
    <w:rsid w:val="00105D4D"/>
    <w:rsid w:val="00133469"/>
    <w:rsid w:val="001553F8"/>
    <w:rsid w:val="00167BEC"/>
    <w:rsid w:val="001732CD"/>
    <w:rsid w:val="00173A75"/>
    <w:rsid w:val="001A694C"/>
    <w:rsid w:val="001D4FBC"/>
    <w:rsid w:val="001F04EA"/>
    <w:rsid w:val="001F5D00"/>
    <w:rsid w:val="00212163"/>
    <w:rsid w:val="00266900"/>
    <w:rsid w:val="00297A5E"/>
    <w:rsid w:val="002F2087"/>
    <w:rsid w:val="002F58B5"/>
    <w:rsid w:val="003063C6"/>
    <w:rsid w:val="00367003"/>
    <w:rsid w:val="00376C57"/>
    <w:rsid w:val="003A580B"/>
    <w:rsid w:val="003D1A22"/>
    <w:rsid w:val="003E3575"/>
    <w:rsid w:val="003E6C3E"/>
    <w:rsid w:val="00401615"/>
    <w:rsid w:val="004043E6"/>
    <w:rsid w:val="00406DB9"/>
    <w:rsid w:val="0047078A"/>
    <w:rsid w:val="00487666"/>
    <w:rsid w:val="004A206E"/>
    <w:rsid w:val="004C2226"/>
    <w:rsid w:val="005151D3"/>
    <w:rsid w:val="0056136D"/>
    <w:rsid w:val="00563B0B"/>
    <w:rsid w:val="00575B2D"/>
    <w:rsid w:val="005E68B0"/>
    <w:rsid w:val="005F5C50"/>
    <w:rsid w:val="00600FE8"/>
    <w:rsid w:val="00612BF9"/>
    <w:rsid w:val="00644040"/>
    <w:rsid w:val="00647A97"/>
    <w:rsid w:val="0065376E"/>
    <w:rsid w:val="00690EF1"/>
    <w:rsid w:val="006B2D67"/>
    <w:rsid w:val="006B3413"/>
    <w:rsid w:val="006D4530"/>
    <w:rsid w:val="006D692A"/>
    <w:rsid w:val="006E13D8"/>
    <w:rsid w:val="0070397F"/>
    <w:rsid w:val="007541B0"/>
    <w:rsid w:val="007723B2"/>
    <w:rsid w:val="00795566"/>
    <w:rsid w:val="00796055"/>
    <w:rsid w:val="007B5D4A"/>
    <w:rsid w:val="007B7B8E"/>
    <w:rsid w:val="007F65CA"/>
    <w:rsid w:val="00800AAD"/>
    <w:rsid w:val="00803ED2"/>
    <w:rsid w:val="0081128F"/>
    <w:rsid w:val="00816B7C"/>
    <w:rsid w:val="00821127"/>
    <w:rsid w:val="00865B05"/>
    <w:rsid w:val="008A29BC"/>
    <w:rsid w:val="008B6DB2"/>
    <w:rsid w:val="008C2E33"/>
    <w:rsid w:val="008C6C5B"/>
    <w:rsid w:val="008D0A33"/>
    <w:rsid w:val="008D2644"/>
    <w:rsid w:val="008E6EFC"/>
    <w:rsid w:val="00904B24"/>
    <w:rsid w:val="00972DD8"/>
    <w:rsid w:val="00977708"/>
    <w:rsid w:val="009A6BE7"/>
    <w:rsid w:val="009D45C8"/>
    <w:rsid w:val="00A04857"/>
    <w:rsid w:val="00A05FBF"/>
    <w:rsid w:val="00A51E06"/>
    <w:rsid w:val="00A532D0"/>
    <w:rsid w:val="00A548DF"/>
    <w:rsid w:val="00A60C57"/>
    <w:rsid w:val="00A75695"/>
    <w:rsid w:val="00A86E9D"/>
    <w:rsid w:val="00A92BBD"/>
    <w:rsid w:val="00AA792F"/>
    <w:rsid w:val="00AB5A24"/>
    <w:rsid w:val="00AB7843"/>
    <w:rsid w:val="00AD0670"/>
    <w:rsid w:val="00AE33DB"/>
    <w:rsid w:val="00AF5D1A"/>
    <w:rsid w:val="00B01A7C"/>
    <w:rsid w:val="00B05907"/>
    <w:rsid w:val="00B32EF0"/>
    <w:rsid w:val="00B40C78"/>
    <w:rsid w:val="00B854BC"/>
    <w:rsid w:val="00BA1FBF"/>
    <w:rsid w:val="00BD4F1B"/>
    <w:rsid w:val="00BE1F30"/>
    <w:rsid w:val="00C1687E"/>
    <w:rsid w:val="00C41754"/>
    <w:rsid w:val="00C637A6"/>
    <w:rsid w:val="00C659D1"/>
    <w:rsid w:val="00C74472"/>
    <w:rsid w:val="00C877F9"/>
    <w:rsid w:val="00D15A96"/>
    <w:rsid w:val="00D35263"/>
    <w:rsid w:val="00D42516"/>
    <w:rsid w:val="00D732FC"/>
    <w:rsid w:val="00DB3005"/>
    <w:rsid w:val="00DC2EF4"/>
    <w:rsid w:val="00DC4E3E"/>
    <w:rsid w:val="00DC4F19"/>
    <w:rsid w:val="00DD4B56"/>
    <w:rsid w:val="00DE30BC"/>
    <w:rsid w:val="00DE3266"/>
    <w:rsid w:val="00DE62E4"/>
    <w:rsid w:val="00DF17F4"/>
    <w:rsid w:val="00E24C8B"/>
    <w:rsid w:val="00E36FD0"/>
    <w:rsid w:val="00E42AD5"/>
    <w:rsid w:val="00E75931"/>
    <w:rsid w:val="00E96CC5"/>
    <w:rsid w:val="00EA6352"/>
    <w:rsid w:val="00EB7C39"/>
    <w:rsid w:val="00ED7A4C"/>
    <w:rsid w:val="00EE152A"/>
    <w:rsid w:val="00EE32FC"/>
    <w:rsid w:val="00EF0A73"/>
    <w:rsid w:val="00F018D5"/>
    <w:rsid w:val="00F1156C"/>
    <w:rsid w:val="00F2229C"/>
    <w:rsid w:val="00F44FB5"/>
    <w:rsid w:val="00F70227"/>
    <w:rsid w:val="00F743CE"/>
    <w:rsid w:val="00F92BCB"/>
    <w:rsid w:val="00F97BC1"/>
    <w:rsid w:val="00FA71A3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01D30"/>
  <w15:docId w15:val="{75129752-E0A2-46FD-B14C-3E3E959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75"/>
    <w:pPr>
      <w:spacing w:before="120" w:after="120" w:line="276" w:lineRule="auto"/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17F4"/>
    <w:pPr>
      <w:keepNext/>
      <w:keepLines/>
      <w:numPr>
        <w:numId w:val="2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7F4"/>
    <w:pPr>
      <w:keepNext/>
      <w:keepLines/>
      <w:spacing w:before="24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17F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3C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C6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F17F4"/>
    <w:rPr>
      <w:rFonts w:ascii="Arial" w:eastAsiaTheme="majorEastAsia" w:hAnsi="Arial" w:cstheme="majorBidi"/>
      <w:b/>
      <w:szCs w:val="2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3063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63C6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F17F4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F17F4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Prrafodelista">
    <w:name w:val="List Paragraph"/>
    <w:basedOn w:val="Normal"/>
    <w:uiPriority w:val="1"/>
    <w:qFormat/>
    <w:rsid w:val="0082112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EE152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5A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1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A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A7C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A7C"/>
    <w:rPr>
      <w:rFonts w:ascii="Arial" w:hAnsi="Arial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A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A7C"/>
    <w:rPr>
      <w:rFonts w:ascii="Segoe UI" w:hAnsi="Segoe UI" w:cs="Segoe UI"/>
      <w:sz w:val="18"/>
      <w:szCs w:val="18"/>
      <w:lang w:val="es-CO"/>
    </w:rPr>
  </w:style>
  <w:style w:type="paragraph" w:customStyle="1" w:styleId="TableParagraph">
    <w:name w:val="Table Paragraph"/>
    <w:basedOn w:val="Normal"/>
    <w:uiPriority w:val="1"/>
    <w:qFormat/>
    <w:rsid w:val="006440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a-\Documents\Alcald&#237;a%20de%20Ibagu&#233;\2022\ISO%209001\Pantilla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9E11-17CB-4AD8-936B-AE2DDD8E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 Procedimientos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Andres Murillo</cp:lastModifiedBy>
  <cp:revision>1</cp:revision>
  <cp:lastPrinted>2022-02-09T18:49:00Z</cp:lastPrinted>
  <dcterms:created xsi:type="dcterms:W3CDTF">2022-02-11T15:22:00Z</dcterms:created>
  <dcterms:modified xsi:type="dcterms:W3CDTF">2022-02-11T15:22:00Z</dcterms:modified>
</cp:coreProperties>
</file>