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599"/>
        <w:gridCol w:w="557"/>
        <w:gridCol w:w="567"/>
        <w:gridCol w:w="56"/>
        <w:gridCol w:w="511"/>
        <w:gridCol w:w="567"/>
        <w:gridCol w:w="132"/>
        <w:gridCol w:w="435"/>
        <w:gridCol w:w="542"/>
        <w:gridCol w:w="25"/>
        <w:gridCol w:w="567"/>
        <w:gridCol w:w="414"/>
        <w:gridCol w:w="153"/>
        <w:gridCol w:w="567"/>
        <w:gridCol w:w="264"/>
        <w:gridCol w:w="160"/>
        <w:gridCol w:w="143"/>
        <w:gridCol w:w="17"/>
        <w:gridCol w:w="160"/>
        <w:gridCol w:w="160"/>
        <w:gridCol w:w="160"/>
        <w:gridCol w:w="70"/>
        <w:gridCol w:w="90"/>
        <w:gridCol w:w="619"/>
        <w:gridCol w:w="1108"/>
        <w:gridCol w:w="599"/>
        <w:gridCol w:w="845"/>
        <w:gridCol w:w="300"/>
        <w:gridCol w:w="1013"/>
        <w:gridCol w:w="104"/>
        <w:gridCol w:w="601"/>
        <w:gridCol w:w="108"/>
        <w:gridCol w:w="303"/>
        <w:gridCol w:w="122"/>
        <w:gridCol w:w="214"/>
        <w:gridCol w:w="211"/>
        <w:gridCol w:w="191"/>
        <w:gridCol w:w="235"/>
        <w:gridCol w:w="1842"/>
      </w:tblGrid>
      <w:tr w:rsidR="00250885" w:rsidRPr="00250885" w14:paraId="389891A9" w14:textId="77777777" w:rsidTr="005531F8">
        <w:trPr>
          <w:trHeight w:val="309"/>
        </w:trPr>
        <w:tc>
          <w:tcPr>
            <w:tcW w:w="45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2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0"/>
            </w:tblGrid>
            <w:tr w:rsidR="00250885" w:rsidRPr="00250885" w14:paraId="579B18AA" w14:textId="77777777" w:rsidTr="003B1BD5">
              <w:trPr>
                <w:trHeight w:val="489"/>
                <w:tblCellSpacing w:w="0" w:type="dxa"/>
              </w:trPr>
              <w:tc>
                <w:tcPr>
                  <w:tcW w:w="42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FAFE1" w14:textId="77777777" w:rsidR="00250885" w:rsidRPr="003B1BD5" w:rsidRDefault="005531F8" w:rsidP="003B1BD5">
                  <w:pPr>
                    <w:spacing w:line="240" w:lineRule="auto"/>
                    <w:rPr>
                      <w:rFonts w:ascii="Arial" w:eastAsia="Times New Roman" w:hAnsi="Arial" w:cs="Arial"/>
                      <w:sz w:val="40"/>
                      <w:szCs w:val="40"/>
                      <w:lang w:eastAsia="es-CO"/>
                    </w:rPr>
                  </w:pPr>
                  <w:bookmarkStart w:id="0" w:name="_GoBack"/>
                  <w:bookmarkEnd w:id="0"/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4144" behindDoc="0" locked="0" layoutInCell="0" allowOverlap="1" wp14:anchorId="50367203" wp14:editId="53C0C71D">
                        <wp:simplePos x="0" y="0"/>
                        <wp:positionH relativeFrom="column">
                          <wp:posOffset>1666875</wp:posOffset>
                        </wp:positionH>
                        <wp:positionV relativeFrom="paragraph">
                          <wp:posOffset>0</wp:posOffset>
                        </wp:positionV>
                        <wp:extent cx="971550" cy="657225"/>
                        <wp:effectExtent l="19050" t="0" r="0" b="0"/>
                        <wp:wrapNone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50885" w:rsidRPr="00250885" w14:paraId="5955C476" w14:textId="77777777" w:rsidTr="003B1BD5">
              <w:trPr>
                <w:trHeight w:val="489"/>
                <w:tblCellSpacing w:w="0" w:type="dxa"/>
              </w:trPr>
              <w:tc>
                <w:tcPr>
                  <w:tcW w:w="42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0E07FF" w14:textId="77777777" w:rsidR="00250885" w:rsidRPr="003B1BD5" w:rsidRDefault="00250885" w:rsidP="003B1BD5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40"/>
                      <w:szCs w:val="40"/>
                      <w:lang w:eastAsia="es-CO"/>
                    </w:rPr>
                  </w:pPr>
                </w:p>
              </w:tc>
            </w:tr>
          </w:tbl>
          <w:p w14:paraId="4A5EC26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5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1"/>
            </w:tblGrid>
            <w:tr w:rsidR="00250885" w:rsidRPr="00250885" w14:paraId="3C7AC7AE" w14:textId="77777777" w:rsidTr="005531F8">
              <w:trPr>
                <w:trHeight w:val="503"/>
                <w:tblCellSpacing w:w="0" w:type="dxa"/>
              </w:trPr>
              <w:tc>
                <w:tcPr>
                  <w:tcW w:w="135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4B399" w14:textId="77777777" w:rsidR="00250885" w:rsidRPr="00250885" w:rsidRDefault="00250885" w:rsidP="00250885">
                  <w:pPr>
                    <w:spacing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  <w:r w:rsidRPr="0025088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es-CO"/>
                    </w:rPr>
                    <w:t>SUBDIRECCIÓN DE VIGILANCIA Y CONTROL EN SALUD PÚBLICA</w:t>
                  </w:r>
                  <w:r w:rsidRPr="0025088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es-CO"/>
                    </w:rPr>
                    <w:br/>
                    <w:t>FORMATO DE CONSOLIDACION DE DATOS DE BÚSQUEDA ACTIVA COMUNITARIA</w:t>
                  </w:r>
                </w:p>
              </w:tc>
            </w:tr>
            <w:tr w:rsidR="00250885" w:rsidRPr="00250885" w14:paraId="56792183" w14:textId="77777777" w:rsidTr="005531F8">
              <w:trPr>
                <w:trHeight w:val="503"/>
                <w:tblCellSpacing w:w="0" w:type="dxa"/>
              </w:trPr>
              <w:tc>
                <w:tcPr>
                  <w:tcW w:w="1350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B228C" w14:textId="77777777" w:rsidR="00250885" w:rsidRPr="00250885" w:rsidRDefault="00250885" w:rsidP="00250885">
                  <w:pPr>
                    <w:spacing w:line="240" w:lineRule="auto"/>
                    <w:jc w:val="left"/>
                    <w:rPr>
                      <w:rFonts w:ascii="Arial Narrow" w:eastAsia="Times New Roman" w:hAnsi="Arial Narrow" w:cs="Arial"/>
                      <w:b/>
                      <w:bCs/>
                      <w:sz w:val="40"/>
                      <w:szCs w:val="40"/>
                      <w:lang w:eastAsia="es-CO"/>
                    </w:rPr>
                  </w:pPr>
                </w:p>
              </w:tc>
            </w:tr>
          </w:tbl>
          <w:p w14:paraId="0007717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14:paraId="563ECDA6" w14:textId="77777777" w:rsidTr="005531F8">
        <w:trPr>
          <w:trHeight w:val="309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8D96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9708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14:paraId="6F5E4BBC" w14:textId="77777777" w:rsidTr="005531F8">
        <w:trPr>
          <w:trHeight w:val="309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434A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4618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14:paraId="39D1B463" w14:textId="77777777" w:rsidTr="005531F8">
        <w:trPr>
          <w:trHeight w:val="309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C676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6C64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14:paraId="15435823" w14:textId="77777777" w:rsidTr="005531F8">
        <w:trPr>
          <w:trHeight w:val="20"/>
        </w:trPr>
        <w:tc>
          <w:tcPr>
            <w:tcW w:w="87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9F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Departamento:</w:t>
            </w:r>
            <w:r w:rsidR="00FB25A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TOLIMA</w:t>
            </w:r>
          </w:p>
        </w:tc>
        <w:tc>
          <w:tcPr>
            <w:tcW w:w="26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CE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Municipio:</w:t>
            </w:r>
            <w:r w:rsidR="00FB25A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IBAGUE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AA6" w14:textId="77777777" w:rsidR="00250885" w:rsidRPr="00250885" w:rsidRDefault="00DE11AA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Mes:                 </w:t>
            </w:r>
            <w:r w:rsidR="00250885"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Trimestre:</w:t>
            </w:r>
          </w:p>
        </w:tc>
        <w:tc>
          <w:tcPr>
            <w:tcW w:w="3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3F4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Año: </w:t>
            </w:r>
          </w:p>
        </w:tc>
      </w:tr>
      <w:tr w:rsidR="00250885" w:rsidRPr="00250885" w14:paraId="2F6EA467" w14:textId="77777777" w:rsidTr="005531F8">
        <w:trPr>
          <w:trHeight w:val="20"/>
        </w:trPr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10B" w14:textId="77777777" w:rsidR="00250885" w:rsidRPr="00250885" w:rsidRDefault="00FB25A0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Nombre del responsable</w:t>
            </w:r>
            <w:r w:rsidR="00250885"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de la BAC:</w:t>
            </w:r>
          </w:p>
        </w:tc>
        <w:tc>
          <w:tcPr>
            <w:tcW w:w="642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E40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49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C2F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Fecha de realización: </w:t>
            </w:r>
          </w:p>
        </w:tc>
      </w:tr>
      <w:tr w:rsidR="00250885" w:rsidRPr="00250885" w14:paraId="6E0F56B3" w14:textId="77777777" w:rsidTr="005531F8">
        <w:trPr>
          <w:trHeight w:val="20"/>
        </w:trPr>
        <w:tc>
          <w:tcPr>
            <w:tcW w:w="181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F5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Nombre quien diligencia el formato:</w:t>
            </w:r>
          </w:p>
        </w:tc>
      </w:tr>
      <w:tr w:rsidR="003B1BD5" w:rsidRPr="00250885" w14:paraId="5BFB2493" w14:textId="77777777" w:rsidTr="005531F8">
        <w:trPr>
          <w:trHeight w:val="96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100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D84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D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1066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F73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C55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515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0DD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8A0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279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599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F2BC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CED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F9C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7E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A4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E87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EEF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A71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C37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A413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3B1BD5" w:rsidRPr="00250885" w14:paraId="02890808" w14:textId="77777777" w:rsidTr="005531F8">
        <w:trPr>
          <w:trHeight w:val="510"/>
        </w:trPr>
        <w:tc>
          <w:tcPr>
            <w:tcW w:w="2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CB6F3AB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Dirección/Localidad / Barrio / Vereda 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21AEBFE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  <w:r w:rsidR="003B1BD5" w:rsidRPr="003B1B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casa 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consecutivo</w:t>
            </w:r>
          </w:p>
        </w:tc>
        <w:tc>
          <w:tcPr>
            <w:tcW w:w="339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80530D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NÚMERO DE PERSONAS SEGÚN RANGOS DE EDAD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0A2FE18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 de personas entrevistadas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69ECCD90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</w:t>
            </w:r>
            <w:r w:rsidR="005531F8"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Parálisis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Flácida &lt; 15 años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textDirection w:val="btLr"/>
            <w:vAlign w:val="center"/>
            <w:hideMark/>
          </w:tcPr>
          <w:p w14:paraId="3C970A5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Sarampión/</w:t>
            </w:r>
            <w:r w:rsidR="005531F8"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Rubeola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0975980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Tétanos Neonatal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7F573E1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Sintomático respiratorio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50F676A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Otro evento encontrado.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Cuál??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1A331E1E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36172DE1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3247E76E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Teléfono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0B8646DF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EPS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9599FAB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Remitido a médico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3E4F47F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OBSERVACIONES</w:t>
            </w:r>
          </w:p>
        </w:tc>
      </w:tr>
      <w:tr w:rsidR="003B1BD5" w:rsidRPr="00250885" w14:paraId="2F19370D" w14:textId="77777777" w:rsidTr="005531F8">
        <w:trPr>
          <w:cantSplit/>
          <w:trHeight w:val="1304"/>
        </w:trPr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D5F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AA3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58A7CFC7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Menor de un 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38DAF04B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1 mes  a 4 años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42412F68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5 a 14 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59C49188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15 a 24 años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650FE5B2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25 a 34 años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14:paraId="2DEBCEF5" w14:textId="77777777"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35 y más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590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55F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5A89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88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612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B43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771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BB0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5B3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751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B8D370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Sí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3854C0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C1A66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</w:tr>
      <w:tr w:rsidR="003B1BD5" w:rsidRPr="00250885" w14:paraId="5BD11E31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6B3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E15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7B9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3A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B2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79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9E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38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D8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5D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D08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69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67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81D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E4E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8303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9E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002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B0A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8E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738F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6C22A9F8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C1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589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83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93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069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C9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F6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BC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55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377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5B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ED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5DA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26C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393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2B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95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4F0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A9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686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37C4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37BE67C6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F9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A72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6C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9F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DF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E8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BC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73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98A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14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131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F3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C2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E4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3AB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2CD7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628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C0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54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C3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790E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68D4F420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4D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040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EA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27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05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E3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40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9C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244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EB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7DE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BC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27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A9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E0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DAC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2B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CAFC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EF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6F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A928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451DFD4F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5B6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B26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71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BF5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53F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3E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F2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50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3F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4B3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4C5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A1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91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215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67C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697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D00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34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30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E0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BD31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2EDC5904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56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05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6F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B5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AA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CF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F2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59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86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FE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53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2E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A6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69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E3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C71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47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E9D3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71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BE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ACC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2979A95F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3CC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EA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D5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0E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6C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80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7E4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392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7B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CC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63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982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FE6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D3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44B4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4CC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CB2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76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C9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86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9C7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2BEE184B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C11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7B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6D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B1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9C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84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4B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CD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C2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EC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06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E6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D6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139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D53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EB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A8A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E93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86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37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C337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270308F5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CF75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005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49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80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E8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2E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22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4D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E4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80C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9E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DA1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60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2E7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528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C84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DC0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AD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DB0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3A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35A1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4E1EAE19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D1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7F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AE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6CC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88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198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C3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19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31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E3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F2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B2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1E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46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73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31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537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51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3F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A8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5C26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2725F3F9" w14:textId="77777777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B07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C22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DD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5BA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722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3E5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54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AC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95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53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95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AF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949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44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47D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089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5E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ABD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61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D6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7AE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14:paraId="1B10E268" w14:textId="77777777" w:rsidTr="005531F8">
        <w:trPr>
          <w:trHeight w:val="427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60D666E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TOTAL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B1F7508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0D9A37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86144A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692AF0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450887D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090F60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43C5E5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AFBEEA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DFE1A6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8470C8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8B8524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3A948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C614514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AA3ED07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DC8FA6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23C6CCF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3271E08" w14:textId="77777777"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EB81B22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F5B58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6840DAA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250885" w:rsidRPr="00250885" w14:paraId="7D4E8123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1CA69E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CASO SOSPECHOSO DE PARALISIS FLACIDA AGUDA: </w:t>
            </w:r>
          </w:p>
        </w:tc>
      </w:tr>
      <w:tr w:rsidR="00250885" w:rsidRPr="00250885" w14:paraId="399D7DE2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060A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NIÑO MENOR  DE 15 AÑOS QUE PRESENTA DIFICULTAD PARA CAMINAR POR FLACIDEZ O DEBILIDAD MUSCULAR  O PERDIDA DE LA FUERZA MUSCULAR</w:t>
            </w:r>
          </w:p>
        </w:tc>
      </w:tr>
      <w:tr w:rsidR="00250885" w:rsidRPr="00250885" w14:paraId="2C9A4DE0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9F30F2E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CASO SOSPECHOSO DE SARAMPIÓN / RUBÉOLA</w:t>
            </w: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: </w:t>
            </w:r>
          </w:p>
        </w:tc>
      </w:tr>
      <w:tr w:rsidR="00250885" w:rsidRPr="00250885" w14:paraId="3EA5E840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A4F03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PERSONA QUE EN EL ULTIMO</w:t>
            </w:r>
            <w:r w:rsidR="0073411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MES HAYA PRESENTADO: FIEBRE + </w:t>
            </w: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ERUPCIÓN EN LA PIEL CON TOS O CORIZA O CONJUNTIVITIS O INFLAMACIÓN DE LOS GANGLIOS.</w:t>
            </w:r>
          </w:p>
        </w:tc>
      </w:tr>
      <w:tr w:rsidR="003B1BD5" w:rsidRPr="00250885" w14:paraId="7C9FF5CF" w14:textId="77777777" w:rsidTr="005531F8">
        <w:trPr>
          <w:trHeight w:val="227"/>
        </w:trPr>
        <w:tc>
          <w:tcPr>
            <w:tcW w:w="120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CBC7F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CASO </w:t>
            </w:r>
            <w:r w:rsidR="005A32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SOSPECHOSO DE TÉTANOS NEONATAL </w:t>
            </w: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O DEL RECIÉN</w:t>
            </w:r>
            <w:r w:rsidR="005A32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NACIDO: </w:t>
            </w: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ENFERMEDAD DE LOS 7 DÍAS  O   MAL DE VARILLA.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DC47F4B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542B4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0C0946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6CC7FCC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4F85E1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D00199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DA23E5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250885" w:rsidRPr="00250885" w14:paraId="3DD22071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5FC70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PREGUNTE POR LAS MUERTES DE MENORES DE 1 MES PRESENTADAS EN  EL ULTIMO AÑO VERIFIQUE SI EL RN MAMABA NORMALMENTE  Y LUEGO PRESENTO DIFICULTAD PARA SEGUIR MAMANDO +  SI PRESENTÓ  ESPASMOS O CONVULSIONES O RIGIDEZ GENERALIZADA </w:t>
            </w:r>
          </w:p>
        </w:tc>
      </w:tr>
      <w:tr w:rsidR="00250885" w:rsidRPr="00250885" w14:paraId="6A37FC6C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1335B07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CASO SOSPECHOSO DE TUBERCULOSIS:</w:t>
            </w:r>
          </w:p>
        </w:tc>
      </w:tr>
      <w:tr w:rsidR="00250885" w:rsidRPr="00250885" w14:paraId="07E6728C" w14:textId="77777777" w:rsidTr="005531F8">
        <w:trPr>
          <w:trHeight w:val="227"/>
        </w:trPr>
        <w:tc>
          <w:tcPr>
            <w:tcW w:w="181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BB61F" w14:textId="77777777"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SINTOMATICO RESPIRATORIO - PREGUNTE POR PERSONA QUE PRESENTA TOS CON EXPECTORACIÓN POR MÁS DE 15 DIAS.</w:t>
            </w:r>
          </w:p>
        </w:tc>
      </w:tr>
    </w:tbl>
    <w:p w14:paraId="2EC50994" w14:textId="77777777" w:rsidR="00DE11AA" w:rsidRPr="00C7423D" w:rsidRDefault="00BE5FE8" w:rsidP="00DE11AA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eastAsia="Times New Roman" w:cs="Arial"/>
          <w:noProof/>
          <w:color w:val="000000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5A37E33" wp14:editId="0C2D3C21">
            <wp:simplePos x="0" y="0"/>
            <wp:positionH relativeFrom="column">
              <wp:posOffset>82550</wp:posOffset>
            </wp:positionH>
            <wp:positionV relativeFrom="paragraph">
              <wp:posOffset>-6530975</wp:posOffset>
            </wp:positionV>
            <wp:extent cx="1333500" cy="63500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1AA" w:rsidRPr="00C7423D">
        <w:rPr>
          <w:rFonts w:ascii="Arial" w:hAnsi="Arial" w:cs="Arial"/>
          <w:b/>
          <w:i/>
          <w:sz w:val="16"/>
          <w:szCs w:val="16"/>
        </w:rPr>
        <w:t>Revisó: Ilse Isaacs Urquhart – Epidemióloga</w:t>
      </w:r>
    </w:p>
    <w:p w14:paraId="580D31E4" w14:textId="77777777" w:rsidR="00DE11AA" w:rsidRPr="00C7423D" w:rsidRDefault="00DE11AA" w:rsidP="00DE11AA">
      <w:pPr>
        <w:tabs>
          <w:tab w:val="right" w:pos="18720"/>
        </w:tabs>
        <w:spacing w:line="240" w:lineRule="auto"/>
        <w:rPr>
          <w:rFonts w:ascii="Arial" w:hAnsi="Arial" w:cs="Arial"/>
          <w:b/>
          <w:i/>
          <w:sz w:val="16"/>
          <w:szCs w:val="16"/>
        </w:rPr>
      </w:pPr>
      <w:r w:rsidRPr="00C7423D">
        <w:rPr>
          <w:rFonts w:ascii="Arial" w:hAnsi="Arial" w:cs="Arial"/>
          <w:b/>
          <w:i/>
          <w:sz w:val="16"/>
          <w:szCs w:val="16"/>
        </w:rPr>
        <w:t>Febrero, 2019</w:t>
      </w:r>
      <w:r>
        <w:rPr>
          <w:rFonts w:ascii="Arial" w:hAnsi="Arial" w:cs="Arial"/>
          <w:b/>
          <w:i/>
          <w:sz w:val="16"/>
          <w:szCs w:val="16"/>
        </w:rPr>
        <w:tab/>
      </w:r>
    </w:p>
    <w:p w14:paraId="0D3FE617" w14:textId="77777777" w:rsidR="00D2001C" w:rsidRDefault="00D2001C">
      <w:pPr>
        <w:rPr>
          <w:b/>
          <w:sz w:val="16"/>
          <w:szCs w:val="16"/>
        </w:rPr>
      </w:pPr>
    </w:p>
    <w:tbl>
      <w:tblPr>
        <w:tblW w:w="1877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0"/>
      </w:tblGrid>
      <w:tr w:rsidR="00D2001C" w:rsidRPr="00D2001C" w14:paraId="0242B269" w14:textId="77777777" w:rsidTr="00DE11AA">
        <w:trPr>
          <w:trHeight w:val="2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AAB83" w14:textId="77777777" w:rsidR="00D2001C" w:rsidRPr="00D2001C" w:rsidRDefault="00D2001C" w:rsidP="00D200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O"/>
              </w:rPr>
              <w:t>Instructivo -</w:t>
            </w: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Formato de recolección  de BAC</w:t>
            </w:r>
          </w:p>
        </w:tc>
      </w:tr>
      <w:tr w:rsidR="00D2001C" w:rsidRPr="00D2001C" w14:paraId="7E396041" w14:textId="77777777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3163F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Departamento: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diligencie el nombre de la entidad territorial.</w:t>
            </w:r>
          </w:p>
        </w:tc>
      </w:tr>
      <w:tr w:rsidR="00D2001C" w:rsidRPr="00D2001C" w14:paraId="661652F3" w14:textId="77777777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E87A2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Municipio: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nombre del municipio.</w:t>
            </w:r>
          </w:p>
        </w:tc>
      </w:tr>
      <w:tr w:rsidR="00D2001C" w:rsidRPr="00D2001C" w14:paraId="21B1266D" w14:textId="77777777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93349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Trimestre: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trimestre en el que se realiza la búsqueda.</w:t>
            </w:r>
          </w:p>
        </w:tc>
      </w:tr>
      <w:tr w:rsidR="00D2001C" w:rsidRPr="00D2001C" w14:paraId="5F276242" w14:textId="77777777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BF233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Año: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año correspondiente.</w:t>
            </w:r>
          </w:p>
        </w:tc>
      </w:tr>
      <w:tr w:rsidR="00D2001C" w:rsidRPr="00D2001C" w14:paraId="3C8A2EA1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16A5D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Nombre del responsable de la BAC: diligencie nombres y apellidos completos del funcionario que realizo la búsqueda. </w:t>
            </w:r>
          </w:p>
        </w:tc>
      </w:tr>
      <w:tr w:rsidR="00D2001C" w:rsidRPr="00D2001C" w14:paraId="502CF9D0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B9CD9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Correo electrónico: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dirección electrónica de la persona que llevo a cabo la búsqueda.</w:t>
            </w:r>
          </w:p>
        </w:tc>
      </w:tr>
      <w:tr w:rsidR="00D2001C" w:rsidRPr="00D2001C" w14:paraId="7083D885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87741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Fecha de realización: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escriba la fecha en formato día, mes y año en la que se realizo la búsqueda.</w:t>
            </w:r>
          </w:p>
        </w:tc>
      </w:tr>
      <w:tr w:rsidR="00D2001C" w:rsidRPr="00D2001C" w14:paraId="2C87EF2C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5357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Dirección/Localidad/Barrio /Corregimiento: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nomenclatura o nombre de la localidad, barrio o corregimiento en la que se realizo la búsqueda activa comunitaria.</w:t>
            </w:r>
          </w:p>
        </w:tc>
      </w:tr>
      <w:tr w:rsidR="00D2001C" w:rsidRPr="00D2001C" w14:paraId="754A5A2D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F3828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No. Viviendas visitadas: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consecutivamente el número de viviendas visitadas en esa localidad / barrio / corregimiento.</w:t>
            </w:r>
          </w:p>
        </w:tc>
      </w:tr>
      <w:tr w:rsidR="00D2001C" w:rsidRPr="00D2001C" w14:paraId="02295967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27618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Número de personas según rangos de edad: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número de personas en las cuales se realizo la búsqueda según el evento (menor de un mes para tétanos neonatal, de un mes a  cuatro años, de cinco a 14 años para PFA se tomara los menores de 15 años,  de 15 a 24 años, de 25 a 34 años y 35 y más para sarampión rubéola se realizara búsqueda en todos los grupos de edad).</w:t>
            </w:r>
          </w:p>
        </w:tc>
      </w:tr>
      <w:tr w:rsidR="00D2001C" w:rsidRPr="00D2001C" w14:paraId="42E42F40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7805D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Número de personas entrevistadas: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escriba el número total de personas entrevistadas por vivienda visitada.</w:t>
            </w:r>
          </w:p>
        </w:tc>
      </w:tr>
      <w:tr w:rsidR="00D2001C" w:rsidRPr="00D2001C" w14:paraId="566DFE45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59550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probables encontrados parálisis flácida: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14:paraId="77EBE4F3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07F99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sospechosos encontrados sarampión rubéola: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14:paraId="3AA125BA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B2C59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probables encontrados tétanos neonatal: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14:paraId="212924D3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130C7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sintomáticos respiratorios: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14:paraId="5826B8E3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68706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probables encontrados Otro_______: número total de casos encontrados de otros eventos de vigilancia en salud pública.</w:t>
            </w:r>
          </w:p>
        </w:tc>
      </w:tr>
      <w:tr w:rsidR="00D2001C" w:rsidRPr="00D2001C" w14:paraId="03578B43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AFC9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Nombres y Apellidos: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se diligencian completos nombres y apellidos del caso encontrado </w:t>
            </w:r>
          </w:p>
        </w:tc>
      </w:tr>
      <w:tr w:rsidR="00D2001C" w:rsidRPr="00D2001C" w14:paraId="4AC3797C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649A1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Identificación: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número de identificación del caso encontrado</w:t>
            </w:r>
          </w:p>
        </w:tc>
      </w:tr>
      <w:tr w:rsidR="00D2001C" w:rsidRPr="00D2001C" w14:paraId="688C465A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85546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Teléfono: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número celular o fijo de la casa del caso encontrado</w:t>
            </w:r>
          </w:p>
        </w:tc>
      </w:tr>
      <w:tr w:rsidR="00D2001C" w:rsidRPr="00D2001C" w14:paraId="41A86F7F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3E86C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EPS: d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iligencie el nombre de la EPS a la que pertenece el caso encontrado</w:t>
            </w:r>
          </w:p>
        </w:tc>
      </w:tr>
      <w:tr w:rsidR="00D2001C" w:rsidRPr="00D2001C" w14:paraId="66B02B66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A2311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Remitido a médico: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marque con una X la casilla indicada</w:t>
            </w:r>
          </w:p>
        </w:tc>
      </w:tr>
      <w:tr w:rsidR="00D2001C" w:rsidRPr="00D2001C" w14:paraId="6A5593E4" w14:textId="77777777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DDB5F" w14:textId="77777777"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 xml:space="preserve">Observaciones: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anote cualquier dato importante que no contenga el formato</w:t>
            </w:r>
          </w:p>
        </w:tc>
      </w:tr>
    </w:tbl>
    <w:p w14:paraId="70177D7F" w14:textId="77777777" w:rsidR="00D2001C" w:rsidRPr="005531F8" w:rsidRDefault="00D2001C" w:rsidP="00DE11AA">
      <w:pPr>
        <w:rPr>
          <w:b/>
          <w:sz w:val="16"/>
          <w:szCs w:val="16"/>
        </w:rPr>
      </w:pPr>
    </w:p>
    <w:sectPr w:rsidR="00D2001C" w:rsidRPr="005531F8" w:rsidSect="005531F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4E7A"/>
    <w:multiLevelType w:val="hybridMultilevel"/>
    <w:tmpl w:val="E416C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85"/>
    <w:rsid w:val="00003C15"/>
    <w:rsid w:val="0003568C"/>
    <w:rsid w:val="00046C27"/>
    <w:rsid w:val="00064698"/>
    <w:rsid w:val="0008230A"/>
    <w:rsid w:val="000E3DC6"/>
    <w:rsid w:val="00211643"/>
    <w:rsid w:val="00250885"/>
    <w:rsid w:val="003B1BD5"/>
    <w:rsid w:val="003B24AA"/>
    <w:rsid w:val="003C5BF1"/>
    <w:rsid w:val="004F7FC1"/>
    <w:rsid w:val="005447F6"/>
    <w:rsid w:val="005531F8"/>
    <w:rsid w:val="005A32A4"/>
    <w:rsid w:val="005D10C9"/>
    <w:rsid w:val="006A15D8"/>
    <w:rsid w:val="00734112"/>
    <w:rsid w:val="00747B96"/>
    <w:rsid w:val="00837A2F"/>
    <w:rsid w:val="00887E13"/>
    <w:rsid w:val="00A856B9"/>
    <w:rsid w:val="00AB35C1"/>
    <w:rsid w:val="00AC3841"/>
    <w:rsid w:val="00BE5FE8"/>
    <w:rsid w:val="00C573C6"/>
    <w:rsid w:val="00D2001C"/>
    <w:rsid w:val="00D6139A"/>
    <w:rsid w:val="00D75C84"/>
    <w:rsid w:val="00D806D8"/>
    <w:rsid w:val="00D95701"/>
    <w:rsid w:val="00DE11AA"/>
    <w:rsid w:val="00DF1A10"/>
    <w:rsid w:val="00E75F69"/>
    <w:rsid w:val="00EF67BC"/>
    <w:rsid w:val="00EF69F3"/>
    <w:rsid w:val="00F01749"/>
    <w:rsid w:val="00F30334"/>
    <w:rsid w:val="00F46612"/>
    <w:rsid w:val="00F63E0A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20B5"/>
  <w15:docId w15:val="{F1DFF74C-C799-4F7C-B1CA-1729AB0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 RITA</cp:lastModifiedBy>
  <cp:revision>2</cp:revision>
  <dcterms:created xsi:type="dcterms:W3CDTF">2023-09-13T22:10:00Z</dcterms:created>
  <dcterms:modified xsi:type="dcterms:W3CDTF">2023-09-13T22:10:00Z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2023-09-05T21:06:48Z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68f49ac9-ecd4-4fc2-b560-a31e87c9cc64</vt:lpwstr>
  </property>
  <property fmtid="{D5CDD505-2E9C-101B-9397-08002B2CF9AE}" pid="8" name="MSIP_Label_1299739c-ad3d-4908-806e-4d91151a6e13_ContentBits">
    <vt:lpwstr>0</vt:lpwstr>
  </property>
</Properties>
</file>